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EB7" w:rsidRDefault="00723EB7"/>
    <w:p w:rsidR="00723EB7" w:rsidRDefault="00723EB7" w:rsidP="00966E83">
      <w:pPr>
        <w:ind w:firstLine="4400"/>
      </w:pPr>
      <w:r w:rsidRPr="002D757A">
        <w:rPr>
          <w:rFonts w:ascii="Arial" w:hAnsi="Arial" w:cs="Arial"/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1" o:spid="_x0000_i1025" type="#_x0000_t75" alt="logo FJT 2008 petit" style="width:264pt;height:162pt;visibility:visible">
            <v:imagedata r:id="rId5" o:title=""/>
          </v:shape>
        </w:pict>
      </w:r>
    </w:p>
    <w:p w:rsidR="00723EB7" w:rsidRPr="00A139D3" w:rsidRDefault="00723EB7" w:rsidP="00966E83">
      <w:pPr>
        <w:pStyle w:val="ListParagraph"/>
        <w:numPr>
          <w:ilvl w:val="0"/>
          <w:numId w:val="2"/>
        </w:numPr>
        <w:spacing w:after="0"/>
        <w:ind w:left="-110" w:firstLine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r</w:t>
      </w:r>
      <w:r w:rsidRPr="00A139D3">
        <w:rPr>
          <w:rFonts w:ascii="Comic Sans MS" w:hAnsi="Comic Sans MS" w:cs="Comic Sans MS"/>
          <w:b/>
          <w:bCs/>
          <w:sz w:val="24"/>
          <w:szCs w:val="24"/>
        </w:rPr>
        <w:t>ue d’Alsace – 78200 Mantes la Jolie</w:t>
      </w:r>
    </w:p>
    <w:p w:rsidR="00723EB7" w:rsidRDefault="00723EB7" w:rsidP="00966E83">
      <w:pPr>
        <w:spacing w:after="0"/>
        <w:jc w:val="center"/>
        <w:rPr>
          <w:rFonts w:ascii="Comic Sans MS" w:hAnsi="Comic Sans MS" w:cs="Comic Sans MS"/>
          <w:b/>
          <w:bCs/>
          <w:sz w:val="20"/>
          <w:szCs w:val="20"/>
        </w:rPr>
      </w:pPr>
      <w:r w:rsidRPr="00A139D3">
        <w:rPr>
          <w:rFonts w:ascii="Comic Sans MS" w:hAnsi="Comic Sans MS" w:cs="Comic Sans MS"/>
          <w:b/>
          <w:bCs/>
          <w:sz w:val="20"/>
          <w:szCs w:val="20"/>
        </w:rPr>
        <w:t>Tél. : 01.30.33.20.03 – Fax : 01.34.97.78.95</w:t>
      </w:r>
      <w:r>
        <w:rPr>
          <w:rFonts w:ascii="Comic Sans MS" w:hAnsi="Comic Sans MS" w:cs="Comic Sans MS"/>
          <w:b/>
          <w:bCs/>
          <w:sz w:val="20"/>
          <w:szCs w:val="20"/>
        </w:rPr>
        <w:t xml:space="preserve"> </w:t>
      </w:r>
      <w:r w:rsidRPr="00A139D3">
        <w:rPr>
          <w:rFonts w:ascii="Comic Sans MS" w:hAnsi="Comic Sans MS" w:cs="Comic Sans MS"/>
          <w:b/>
          <w:bCs/>
          <w:sz w:val="20"/>
          <w:szCs w:val="20"/>
        </w:rPr>
        <w:t xml:space="preserve">Email : </w:t>
      </w:r>
      <w:hyperlink r:id="rId6" w:history="1">
        <w:r w:rsidRPr="002E242B">
          <w:rPr>
            <w:rStyle w:val="Hyperlink"/>
            <w:rFonts w:ascii="Comic Sans MS" w:hAnsi="Comic Sans MS" w:cs="Comic Sans MS"/>
            <w:b/>
            <w:bCs/>
            <w:sz w:val="20"/>
            <w:szCs w:val="20"/>
          </w:rPr>
          <w:t>www.fjt-mantes.org</w:t>
        </w:r>
      </w:hyperlink>
    </w:p>
    <w:p w:rsidR="00723EB7" w:rsidRPr="00A139D3" w:rsidRDefault="00723EB7" w:rsidP="00966E83">
      <w:pPr>
        <w:ind w:left="9204" w:firstLine="708"/>
        <w:jc w:val="center"/>
        <w:rPr>
          <w:rFonts w:ascii="Comic Sans MS" w:hAnsi="Comic Sans MS" w:cs="Comic Sans MS"/>
          <w:b/>
          <w:bCs/>
          <w:sz w:val="20"/>
          <w:szCs w:val="20"/>
        </w:rPr>
      </w:pPr>
    </w:p>
    <w:p w:rsidR="00723EB7" w:rsidRDefault="00723EB7" w:rsidP="00966E83">
      <w:pPr>
        <w:pStyle w:val="ListParagraph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  <w:r>
        <w:rPr>
          <w:rFonts w:ascii="Comic Sans MS" w:hAnsi="Comic Sans MS" w:cs="Comic Sans MS"/>
          <w:b/>
          <w:bCs/>
          <w:sz w:val="24"/>
          <w:szCs w:val="24"/>
        </w:rPr>
        <w:t>* * * * * *</w:t>
      </w:r>
    </w:p>
    <w:p w:rsidR="00723EB7" w:rsidRDefault="00723EB7" w:rsidP="00966E83">
      <w:pPr>
        <w:pStyle w:val="ListParagraph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723EB7" w:rsidRPr="00A139D3" w:rsidRDefault="00723EB7" w:rsidP="00966E83">
      <w:pPr>
        <w:pStyle w:val="ListParagraph"/>
        <w:ind w:left="0"/>
        <w:jc w:val="center"/>
        <w:rPr>
          <w:rFonts w:ascii="Comic Sans MS" w:hAnsi="Comic Sans MS" w:cs="Comic Sans MS"/>
          <w:b/>
          <w:bCs/>
          <w:sz w:val="24"/>
          <w:szCs w:val="24"/>
        </w:rPr>
      </w:pPr>
    </w:p>
    <w:p w:rsidR="00723EB7" w:rsidRPr="00A139D3" w:rsidRDefault="00723EB7" w:rsidP="00966E83">
      <w:pPr>
        <w:ind w:firstLine="708"/>
        <w:jc w:val="center"/>
        <w:rPr>
          <w:rFonts w:ascii="Comic Sans MS" w:hAnsi="Comic Sans MS" w:cs="Comic Sans MS"/>
          <w:b/>
          <w:bCs/>
          <w:sz w:val="36"/>
          <w:szCs w:val="36"/>
        </w:rPr>
      </w:pPr>
      <w:r w:rsidRPr="00A139D3">
        <w:rPr>
          <w:rFonts w:ascii="Comic Sans MS" w:hAnsi="Comic Sans MS" w:cs="Comic Sans MS"/>
          <w:b/>
          <w:bCs/>
          <w:sz w:val="36"/>
          <w:szCs w:val="36"/>
        </w:rPr>
        <w:t>REGLEMENT INTERIEUR</w:t>
      </w:r>
    </w:p>
    <w:p w:rsidR="00723EB7" w:rsidRPr="00806CB4" w:rsidRDefault="00723EB7" w:rsidP="00966E83">
      <w:pPr>
        <w:ind w:hanging="232"/>
        <w:jc w:val="center"/>
        <w:rPr>
          <w:rFonts w:ascii="Comic Sans MS" w:hAnsi="Comic Sans MS" w:cs="Comic Sans MS"/>
          <w:b/>
          <w:bCs/>
          <w:sz w:val="28"/>
          <w:szCs w:val="28"/>
        </w:rPr>
      </w:pPr>
      <w:r>
        <w:rPr>
          <w:rFonts w:ascii="Comic Sans MS" w:hAnsi="Comic Sans MS" w:cs="Comic Sans MS"/>
          <w:b/>
          <w:bCs/>
          <w:sz w:val="28"/>
          <w:szCs w:val="28"/>
        </w:rPr>
        <w:t xml:space="preserve">    Résidence Rue d’Arnouville</w:t>
      </w:r>
    </w:p>
    <w:p w:rsidR="00723EB7" w:rsidRPr="00806CB4" w:rsidRDefault="00723EB7" w:rsidP="00966E83">
      <w:pPr>
        <w:pStyle w:val="ListParagraph"/>
        <w:ind w:left="0"/>
        <w:jc w:val="center"/>
        <w:rPr>
          <w:rFonts w:ascii="Comic Sans MS" w:hAnsi="Comic Sans MS" w:cs="Comic Sans MS"/>
          <w:b/>
          <w:bCs/>
          <w:sz w:val="28"/>
          <w:szCs w:val="28"/>
        </w:rPr>
      </w:pPr>
    </w:p>
    <w:p w:rsidR="00723EB7" w:rsidRPr="00966E83" w:rsidRDefault="00723EB7" w:rsidP="00966E83">
      <w:pPr>
        <w:spacing w:after="0" w:line="240" w:lineRule="auto"/>
        <w:ind w:firstLine="340"/>
        <w:jc w:val="center"/>
        <w:rPr>
          <w:rFonts w:ascii="Comic Sans MS" w:hAnsi="Comic Sans MS" w:cs="Comic Sans MS"/>
          <w:b/>
          <w:bCs/>
          <w:sz w:val="16"/>
          <w:szCs w:val="16"/>
        </w:rPr>
      </w:pPr>
      <w:r w:rsidRPr="00966E83">
        <w:rPr>
          <w:rFonts w:ascii="Comic Sans MS" w:hAnsi="Comic Sans MS" w:cs="Comic Sans MS"/>
          <w:b/>
          <w:bCs/>
          <w:sz w:val="16"/>
          <w:szCs w:val="16"/>
        </w:rPr>
        <w:t>Le présent règlement intérieur a pour objet de définir les  règles</w:t>
      </w:r>
      <w:r>
        <w:rPr>
          <w:rFonts w:ascii="Comic Sans MS" w:hAnsi="Comic Sans MS" w:cs="Comic Sans MS"/>
          <w:b/>
          <w:bCs/>
          <w:sz w:val="16"/>
          <w:szCs w:val="16"/>
        </w:rPr>
        <w:t xml:space="preserve"> </w:t>
      </w:r>
      <w:r w:rsidRPr="00966E83">
        <w:rPr>
          <w:rFonts w:ascii="Comic Sans MS" w:hAnsi="Comic Sans MS" w:cs="Comic Sans MS"/>
          <w:b/>
          <w:bCs/>
          <w:sz w:val="16"/>
          <w:szCs w:val="16"/>
        </w:rPr>
        <w:t>de vie collective dans le souci de la garantie du confort de chacun.</w:t>
      </w:r>
    </w:p>
    <w:p w:rsidR="00723EB7" w:rsidRDefault="00723EB7" w:rsidP="00966E83">
      <w:pPr>
        <w:spacing w:after="0" w:line="240" w:lineRule="auto"/>
        <w:jc w:val="center"/>
        <w:rPr>
          <w:rFonts w:ascii="Comic Sans MS" w:hAnsi="Comic Sans MS" w:cs="Comic Sans MS"/>
          <w:b/>
          <w:bCs/>
          <w:shadow/>
          <w:u w:val="double"/>
        </w:rPr>
      </w:pPr>
    </w:p>
    <w:p w:rsidR="00723EB7" w:rsidRDefault="00723EB7" w:rsidP="00966E83">
      <w:pPr>
        <w:spacing w:after="0" w:line="240" w:lineRule="auto"/>
        <w:jc w:val="center"/>
        <w:rPr>
          <w:rFonts w:ascii="Comic Sans MS" w:hAnsi="Comic Sans MS" w:cs="Comic Sans MS"/>
          <w:b/>
          <w:bCs/>
          <w:shadow/>
          <w:u w:val="double"/>
        </w:rPr>
      </w:pPr>
    </w:p>
    <w:p w:rsidR="00723EB7" w:rsidRDefault="00723EB7" w:rsidP="00966E83">
      <w:pPr>
        <w:spacing w:after="0" w:line="240" w:lineRule="auto"/>
        <w:jc w:val="center"/>
        <w:rPr>
          <w:rFonts w:ascii="Comic Sans MS" w:hAnsi="Comic Sans MS" w:cs="Comic Sans MS"/>
          <w:b/>
          <w:bCs/>
          <w:shadow/>
          <w:u w:val="double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lang w:eastAsia="fr-FR"/>
        </w:rPr>
      </w:pPr>
      <w:r w:rsidRPr="00D63D2D">
        <w:rPr>
          <w:rFonts w:ascii="Comic Sans MS" w:hAnsi="Comic Sans MS" w:cs="Comic Sans MS"/>
          <w:b/>
          <w:bCs/>
          <w:shadow/>
          <w:u w:val="double"/>
        </w:rPr>
        <w:t xml:space="preserve">ARTICLE N° 01 – </w:t>
      </w:r>
      <w:r w:rsidRPr="0055442E">
        <w:rPr>
          <w:rFonts w:ascii="Comic Sans MS" w:hAnsi="Comic Sans MS" w:cs="Comic Sans MS"/>
          <w:b/>
          <w:bCs/>
          <w:lang w:eastAsia="fr-FR"/>
        </w:rPr>
        <w:t>RESPECT DES PERSONNES ET TRANQUILLITÉ DES LIEUX</w:t>
      </w:r>
    </w:p>
    <w:p w:rsidR="00723EB7" w:rsidRPr="0055442E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Pr="00345275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345275">
        <w:rPr>
          <w:rFonts w:ascii="Comic Sans MS" w:hAnsi="Comic Sans MS" w:cs="Comic Sans MS"/>
          <w:sz w:val="20"/>
          <w:szCs w:val="20"/>
        </w:rPr>
        <w:t>L’Association Résidence Mantes Val de Seine met à votre disposition un logement individuel ou couple dans le cadre de votre contrat d’hébergement.</w:t>
      </w:r>
    </w:p>
    <w:p w:rsidR="00723EB7" w:rsidRPr="00345275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345275">
        <w:rPr>
          <w:rFonts w:ascii="Comic Sans MS" w:hAnsi="Comic Sans MS" w:cs="Comic Sans MS"/>
          <w:sz w:val="20"/>
          <w:szCs w:val="20"/>
        </w:rPr>
        <w:t xml:space="preserve">Conformément à l’article </w:t>
      </w:r>
      <w:r>
        <w:rPr>
          <w:rFonts w:ascii="Comic Sans MS" w:hAnsi="Comic Sans MS" w:cs="Comic Sans MS"/>
          <w:sz w:val="20"/>
          <w:szCs w:val="20"/>
        </w:rPr>
        <w:t xml:space="preserve">15 </w:t>
      </w:r>
      <w:r w:rsidRPr="00345275">
        <w:rPr>
          <w:rFonts w:ascii="Comic Sans MS" w:hAnsi="Comic Sans MS" w:cs="Comic Sans MS"/>
          <w:sz w:val="20"/>
          <w:szCs w:val="20"/>
        </w:rPr>
        <w:t>du Décrets du 23 décembre 1994 relatif au titre d’occupation en résidence sociale</w:t>
      </w:r>
      <w:r>
        <w:rPr>
          <w:rFonts w:ascii="Comic Sans MS" w:hAnsi="Comic Sans MS" w:cs="Comic Sans MS"/>
          <w:sz w:val="20"/>
          <w:szCs w:val="20"/>
        </w:rPr>
        <w:t xml:space="preserve"> et conformément au titre d’occupation dans ce cadre, </w:t>
      </w:r>
      <w:r w:rsidRPr="00630EEB">
        <w:rPr>
          <w:rFonts w:ascii="Comic Sans MS" w:hAnsi="Comic Sans MS" w:cs="Comic Sans MS"/>
          <w:b/>
          <w:bCs/>
          <w:sz w:val="20"/>
          <w:szCs w:val="20"/>
        </w:rPr>
        <w:t>le  logement mis à disposition du résident est à vocation  d’occupation personnelle</w:t>
      </w:r>
      <w:r w:rsidRPr="00345275">
        <w:rPr>
          <w:rFonts w:ascii="Comic Sans MS" w:hAnsi="Comic Sans MS" w:cs="Comic Sans MS"/>
          <w:sz w:val="20"/>
          <w:szCs w:val="20"/>
        </w:rPr>
        <w:t xml:space="preserve">. A ce titre l’hébergement de personne non résidente </w:t>
      </w:r>
      <w:r>
        <w:rPr>
          <w:rFonts w:ascii="Comic Sans MS" w:hAnsi="Comic Sans MS" w:cs="Comic Sans MS"/>
          <w:sz w:val="20"/>
          <w:szCs w:val="20"/>
        </w:rPr>
        <w:t>n’est pas admise au sein de la résidence.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Pr="00020C02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D"/>
          <w:sz w:val="23"/>
          <w:szCs w:val="23"/>
          <w:lang w:eastAsia="fr-FR"/>
        </w:rPr>
      </w:pPr>
      <w:r w:rsidRPr="00020C02">
        <w:rPr>
          <w:rFonts w:ascii="Comic Sans MS" w:hAnsi="Comic Sans MS" w:cs="Comic Sans MS"/>
          <w:b/>
          <w:bCs/>
          <w:color w:val="00000D"/>
          <w:sz w:val="23"/>
          <w:szCs w:val="23"/>
          <w:lang w:eastAsia="fr-FR"/>
        </w:rPr>
        <w:t>- Accès et circulation dans les immeubles</w:t>
      </w:r>
    </w:p>
    <w:p w:rsidR="00723EB7" w:rsidRPr="0055442E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1"/>
          <w:szCs w:val="21"/>
          <w:lang w:eastAsia="fr-FR"/>
        </w:rPr>
      </w:pP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Ceci concerne toutes les parties communes, notamment les entrées ou halls d’immeubles, les vestibules, corridors,</w:t>
      </w:r>
      <w:r>
        <w:rPr>
          <w:rFonts w:ascii="Comic Sans MS" w:hAnsi="Comic Sans MS" w:cs="Comic Sans MS"/>
          <w:color w:val="000000"/>
          <w:sz w:val="21"/>
          <w:szCs w:val="21"/>
          <w:lang w:eastAsia="fr-FR"/>
        </w:rPr>
        <w:t xml:space="preserve"> </w:t>
      </w: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ascenseurs, escaliers, paliers et couloirs.</w:t>
      </w:r>
    </w:p>
    <w:p w:rsidR="00723EB7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1"/>
          <w:szCs w:val="21"/>
          <w:lang w:eastAsia="fr-FR"/>
        </w:rPr>
      </w:pP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 xml:space="preserve">L’accès aux bâtiments est strictement réservé aux </w:t>
      </w:r>
      <w:r>
        <w:rPr>
          <w:rFonts w:ascii="Comic Sans MS" w:hAnsi="Comic Sans MS" w:cs="Comic Sans MS"/>
          <w:color w:val="000000"/>
          <w:sz w:val="21"/>
          <w:szCs w:val="21"/>
          <w:lang w:eastAsia="fr-FR"/>
        </w:rPr>
        <w:t>résidents</w:t>
      </w: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, à leurs visiteurs sous leur responsabilité, ainsi qu’aux</w:t>
      </w:r>
      <w:r>
        <w:rPr>
          <w:rFonts w:ascii="Comic Sans MS" w:hAnsi="Comic Sans MS" w:cs="Comic Sans MS"/>
          <w:color w:val="000000"/>
          <w:sz w:val="21"/>
          <w:szCs w:val="21"/>
          <w:lang w:eastAsia="fr-FR"/>
        </w:rPr>
        <w:t xml:space="preserve"> </w:t>
      </w: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sociétés prestataires de services sous la responsabilité du bailleur.</w:t>
      </w:r>
    </w:p>
    <w:p w:rsidR="00723EB7" w:rsidRPr="0055442E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1"/>
          <w:szCs w:val="21"/>
          <w:lang w:eastAsia="fr-FR"/>
        </w:rPr>
      </w:pPr>
      <w:r>
        <w:rPr>
          <w:rFonts w:ascii="Comic Sans MS" w:hAnsi="Comic Sans MS" w:cs="Comic Sans MS"/>
          <w:color w:val="000000"/>
          <w:sz w:val="21"/>
          <w:szCs w:val="21"/>
          <w:lang w:eastAsia="fr-FR"/>
        </w:rPr>
        <w:t>L’accueil de visiteur, non résident, est possible entre 7h et 22 h, sous la responsabilité du résident accueillant.</w:t>
      </w:r>
    </w:p>
    <w:p w:rsidR="00723EB7" w:rsidRDefault="00723EB7" w:rsidP="0055442E">
      <w:pPr>
        <w:spacing w:after="0" w:line="240" w:lineRule="auto"/>
        <w:jc w:val="both"/>
        <w:rPr>
          <w:rFonts w:ascii="Comic Sans MS" w:hAnsi="Comic Sans MS" w:cs="Comic Sans MS"/>
          <w:color w:val="000000"/>
          <w:sz w:val="21"/>
          <w:szCs w:val="21"/>
          <w:lang w:eastAsia="fr-FR"/>
        </w:rPr>
      </w:pP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Les portes d’accès doivent être en permanence fermées.</w:t>
      </w:r>
    </w:p>
    <w:p w:rsidR="00723EB7" w:rsidRDefault="00723EB7" w:rsidP="00303452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Les clés et/ou badges remis au résident à l’entrée ne doivent en aucun cas être dupliqués ni prêtés.</w:t>
      </w:r>
    </w:p>
    <w:p w:rsidR="00723EB7" w:rsidRDefault="00723EB7" w:rsidP="0055442E">
      <w:pPr>
        <w:spacing w:after="0" w:line="240" w:lineRule="auto"/>
        <w:jc w:val="both"/>
        <w:rPr>
          <w:rFonts w:ascii="Comic Sans MS" w:hAnsi="Comic Sans MS" w:cs="Comic Sans MS"/>
          <w:color w:val="000000"/>
          <w:sz w:val="21"/>
          <w:szCs w:val="21"/>
          <w:lang w:eastAsia="fr-FR"/>
        </w:rPr>
      </w:pPr>
    </w:p>
    <w:p w:rsidR="00723EB7" w:rsidRPr="0055442E" w:rsidRDefault="00723EB7" w:rsidP="0055442E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Pr="00020C02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D"/>
          <w:sz w:val="23"/>
          <w:szCs w:val="23"/>
          <w:lang w:eastAsia="fr-FR"/>
        </w:rPr>
      </w:pPr>
      <w:r w:rsidRPr="00020C02">
        <w:rPr>
          <w:rFonts w:ascii="Comic Sans MS" w:hAnsi="Comic Sans MS" w:cs="Comic Sans MS"/>
          <w:b/>
          <w:bCs/>
          <w:color w:val="00000D"/>
          <w:sz w:val="23"/>
          <w:szCs w:val="23"/>
          <w:lang w:eastAsia="fr-FR"/>
        </w:rPr>
        <w:t>- Bruits</w:t>
      </w:r>
    </w:p>
    <w:p w:rsidR="00723EB7" w:rsidRPr="0055442E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1"/>
          <w:szCs w:val="21"/>
          <w:lang w:eastAsia="fr-FR"/>
        </w:rPr>
      </w:pP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 xml:space="preserve">Les </w:t>
      </w:r>
      <w:r>
        <w:rPr>
          <w:rFonts w:ascii="Comic Sans MS" w:hAnsi="Comic Sans MS" w:cs="Comic Sans MS"/>
          <w:color w:val="000000"/>
          <w:sz w:val="21"/>
          <w:szCs w:val="21"/>
          <w:lang w:eastAsia="fr-FR"/>
        </w:rPr>
        <w:t>résidents</w:t>
      </w: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 xml:space="preserve"> s’engagent à </w:t>
      </w:r>
      <w:r w:rsidRPr="0055442E">
        <w:rPr>
          <w:rFonts w:ascii="Comic Sans MS" w:hAnsi="Comic Sans MS" w:cs="Comic Sans MS"/>
          <w:b/>
          <w:bCs/>
          <w:color w:val="000000"/>
          <w:sz w:val="21"/>
          <w:szCs w:val="21"/>
          <w:lang w:eastAsia="fr-FR"/>
        </w:rPr>
        <w:t xml:space="preserve">respecter la tranquillité de leurs voisins </w:t>
      </w: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en évitant tout bruit excessif de jour</w:t>
      </w:r>
      <w:r>
        <w:rPr>
          <w:rFonts w:ascii="Comic Sans MS" w:hAnsi="Comic Sans MS" w:cs="Comic Sans MS"/>
          <w:color w:val="000000"/>
          <w:sz w:val="21"/>
          <w:szCs w:val="21"/>
          <w:lang w:eastAsia="fr-FR"/>
        </w:rPr>
        <w:t xml:space="preserve"> </w:t>
      </w: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comme de nuit, aussi bien dans les parties communes que dans les parties privatives.</w:t>
      </w:r>
    </w:p>
    <w:p w:rsidR="00723EB7" w:rsidRPr="0055442E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1"/>
          <w:szCs w:val="21"/>
          <w:lang w:eastAsia="fr-FR"/>
        </w:rPr>
      </w:pP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Les occupants des locaux d’habitation ou de leurs dépendances doivent prendre toutes précautions pour que le</w:t>
      </w:r>
      <w:r>
        <w:rPr>
          <w:rFonts w:ascii="Comic Sans MS" w:hAnsi="Comic Sans MS" w:cs="Comic Sans MS"/>
          <w:color w:val="000000"/>
          <w:sz w:val="21"/>
          <w:szCs w:val="21"/>
          <w:lang w:eastAsia="fr-FR"/>
        </w:rPr>
        <w:t xml:space="preserve"> </w:t>
      </w: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voisinage ne soit pas gêné par les bruits émanant de ces locaux tels que ceux provenant notamment d’appareils</w:t>
      </w:r>
      <w:r>
        <w:rPr>
          <w:rFonts w:ascii="Comic Sans MS" w:hAnsi="Comic Sans MS" w:cs="Comic Sans MS"/>
          <w:color w:val="000000"/>
          <w:sz w:val="21"/>
          <w:szCs w:val="21"/>
          <w:lang w:eastAsia="fr-FR"/>
        </w:rPr>
        <w:t xml:space="preserve"> </w:t>
      </w: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de diffusion sonore, de télévisions, d’instruments et appareils de musique, appareils électroménagers, etc… ainsi</w:t>
      </w:r>
      <w:r>
        <w:rPr>
          <w:rFonts w:ascii="Comic Sans MS" w:hAnsi="Comic Sans MS" w:cs="Comic Sans MS"/>
          <w:color w:val="000000"/>
          <w:sz w:val="21"/>
          <w:szCs w:val="21"/>
          <w:lang w:eastAsia="fr-FR"/>
        </w:rPr>
        <w:t xml:space="preserve"> </w:t>
      </w: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que ceux résultant du port de chaussures bruyantes, de la pratique d’activités et de jeux non adaptés à ces locaux.</w:t>
      </w:r>
    </w:p>
    <w:p w:rsidR="00723EB7" w:rsidRPr="0055442E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</w:rPr>
      </w:pP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Tout rassemblement de nature à nuire à la tranquillité ainsi qu’à la sérénité des résidents est interdit dans</w:t>
      </w:r>
      <w:r>
        <w:rPr>
          <w:rFonts w:ascii="Comic Sans MS" w:hAnsi="Comic Sans MS" w:cs="Comic Sans MS"/>
          <w:color w:val="000000"/>
          <w:sz w:val="21"/>
          <w:szCs w:val="21"/>
          <w:lang w:eastAsia="fr-FR"/>
        </w:rPr>
        <w:t xml:space="preserve"> </w:t>
      </w:r>
      <w:r w:rsidRPr="0055442E">
        <w:rPr>
          <w:rFonts w:ascii="Comic Sans MS" w:hAnsi="Comic Sans MS" w:cs="Comic Sans MS"/>
          <w:color w:val="000000"/>
          <w:sz w:val="21"/>
          <w:szCs w:val="21"/>
          <w:lang w:eastAsia="fr-FR"/>
        </w:rPr>
        <w:t>les parties communes (halls, couloirs, escaliers, ascenseurs…).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Nous insistons sur le nécessaire engagement de tous à contribuer à la tranquillité des lieux.</w:t>
      </w:r>
      <w:r>
        <w:rPr>
          <w:rFonts w:ascii="Comic Sans MS" w:hAnsi="Comic Sans MS" w:cs="Comic Sans MS"/>
          <w:sz w:val="20"/>
          <w:szCs w:val="20"/>
        </w:rPr>
        <w:tab/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  <w:u w:val="double"/>
          <w:lang w:eastAsia="fr-FR"/>
        </w:rPr>
      </w:pPr>
      <w:r w:rsidRPr="00877B19">
        <w:rPr>
          <w:rFonts w:ascii="Comic Sans MS" w:hAnsi="Comic Sans MS" w:cs="Comic Sans MS"/>
          <w:b/>
          <w:bCs/>
          <w:shadow/>
          <w:sz w:val="24"/>
          <w:szCs w:val="24"/>
          <w:u w:val="double"/>
        </w:rPr>
        <w:t>ARTICLE N° 0</w:t>
      </w:r>
      <w:r>
        <w:rPr>
          <w:rFonts w:ascii="Comic Sans MS" w:hAnsi="Comic Sans MS" w:cs="Comic Sans MS"/>
          <w:b/>
          <w:bCs/>
          <w:shadow/>
          <w:sz w:val="24"/>
          <w:szCs w:val="24"/>
          <w:u w:val="double"/>
        </w:rPr>
        <w:t>2</w:t>
      </w:r>
      <w:r w:rsidRPr="00877B19">
        <w:rPr>
          <w:rFonts w:ascii="Comic Sans MS" w:hAnsi="Comic Sans MS" w:cs="Comic Sans MS"/>
          <w:b/>
          <w:bCs/>
          <w:shadow/>
          <w:sz w:val="24"/>
          <w:szCs w:val="24"/>
          <w:u w:val="double"/>
        </w:rPr>
        <w:t xml:space="preserve"> – </w:t>
      </w:r>
      <w:r w:rsidRPr="00877B19">
        <w:rPr>
          <w:rFonts w:ascii="Comic Sans MS" w:hAnsi="Comic Sans MS" w:cs="Comic Sans MS"/>
          <w:b/>
          <w:bCs/>
          <w:sz w:val="24"/>
          <w:szCs w:val="24"/>
          <w:u w:val="double"/>
          <w:lang w:eastAsia="fr-FR"/>
        </w:rPr>
        <w:t>HYGIÈNE ET PROPRETÉ DES LIEUX</w:t>
      </w:r>
    </w:p>
    <w:p w:rsidR="00723EB7" w:rsidRDefault="00723EB7" w:rsidP="00877B19">
      <w:pPr>
        <w:spacing w:after="0"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723EB7" w:rsidRDefault="00723EB7" w:rsidP="00877B19">
      <w:pPr>
        <w:spacing w:after="0"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- Le Logement</w:t>
      </w:r>
    </w:p>
    <w:p w:rsidR="00723EB7" w:rsidRDefault="00723EB7" w:rsidP="00877B19">
      <w:pPr>
        <w:spacing w:after="0"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877B19">
        <w:rPr>
          <w:rFonts w:ascii="Comic Sans MS" w:hAnsi="Comic Sans MS" w:cs="Comic Sans MS"/>
          <w:b/>
          <w:bCs/>
          <w:sz w:val="20"/>
          <w:szCs w:val="20"/>
        </w:rPr>
        <w:t>L’entretien de l’appartement est à la charge de l’occupant. Celui-ci s’engage à maintenir l’appartement propre et en état tout au long de son séjour.</w:t>
      </w:r>
    </w:p>
    <w:p w:rsidR="00723EB7" w:rsidRPr="00877B19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4"/>
          <w:szCs w:val="24"/>
          <w:u w:val="double"/>
        </w:rPr>
      </w:pPr>
    </w:p>
    <w:p w:rsidR="00723EB7" w:rsidRPr="00020C02" w:rsidRDefault="00723EB7" w:rsidP="0055442E">
      <w:pPr>
        <w:numPr>
          <w:ilvl w:val="0"/>
          <w:numId w:val="7"/>
        </w:numPr>
        <w:spacing w:after="0" w:line="240" w:lineRule="auto"/>
        <w:jc w:val="both"/>
        <w:rPr>
          <w:rFonts w:ascii="Comic Sans MS" w:hAnsi="Comic Sans MS" w:cs="Comic Sans MS"/>
          <w:b/>
          <w:bCs/>
          <w:color w:val="00000D"/>
          <w:sz w:val="23"/>
          <w:szCs w:val="23"/>
          <w:lang w:eastAsia="fr-FR"/>
        </w:rPr>
      </w:pPr>
      <w:r w:rsidRPr="00020C02">
        <w:rPr>
          <w:rFonts w:ascii="Comic Sans MS" w:hAnsi="Comic Sans MS" w:cs="Comic Sans MS"/>
          <w:b/>
          <w:bCs/>
          <w:color w:val="00000D"/>
          <w:sz w:val="23"/>
          <w:szCs w:val="23"/>
          <w:lang w:eastAsia="fr-FR"/>
        </w:rPr>
        <w:t>Espaces verts</w:t>
      </w:r>
    </w:p>
    <w:p w:rsidR="00723EB7" w:rsidRPr="0055442E" w:rsidRDefault="00723EB7" w:rsidP="0055442E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55442E">
        <w:rPr>
          <w:rFonts w:ascii="Comic Sans MS" w:hAnsi="Comic Sans MS" w:cs="Comic Sans MS"/>
          <w:sz w:val="21"/>
          <w:szCs w:val="21"/>
          <w:lang w:eastAsia="fr-FR"/>
        </w:rPr>
        <w:t xml:space="preserve">Les </w:t>
      </w:r>
      <w:r>
        <w:rPr>
          <w:rFonts w:ascii="Comic Sans MS" w:hAnsi="Comic Sans MS" w:cs="Comic Sans MS"/>
          <w:sz w:val="21"/>
          <w:szCs w:val="21"/>
          <w:lang w:eastAsia="fr-FR"/>
        </w:rPr>
        <w:t>résidents</w:t>
      </w:r>
      <w:r w:rsidRPr="0055442E">
        <w:rPr>
          <w:rFonts w:ascii="Comic Sans MS" w:hAnsi="Comic Sans MS" w:cs="Comic Sans MS"/>
          <w:sz w:val="21"/>
          <w:szCs w:val="21"/>
          <w:lang w:eastAsia="fr-FR"/>
        </w:rPr>
        <w:t xml:space="preserve"> doivent </w:t>
      </w:r>
      <w:r w:rsidRPr="0055442E">
        <w:rPr>
          <w:rFonts w:ascii="Comic Sans MS" w:hAnsi="Comic Sans MS" w:cs="Comic Sans MS"/>
          <w:b/>
          <w:bCs/>
          <w:sz w:val="21"/>
          <w:szCs w:val="21"/>
          <w:lang w:eastAsia="fr-FR"/>
        </w:rPr>
        <w:t xml:space="preserve">respecter les espaces verts </w:t>
      </w:r>
      <w:r w:rsidRPr="0055442E">
        <w:rPr>
          <w:rFonts w:ascii="Comic Sans MS" w:hAnsi="Comic Sans MS" w:cs="Comic Sans MS"/>
          <w:sz w:val="21"/>
          <w:szCs w:val="21"/>
          <w:lang w:eastAsia="fr-FR"/>
        </w:rPr>
        <w:t>et ne commettre aucune dégradation sur les plantations.</w:t>
      </w:r>
      <w:r w:rsidRPr="0055442E">
        <w:rPr>
          <w:rFonts w:ascii="Comic Sans MS" w:hAnsi="Comic Sans MS" w:cs="Comic Sans MS"/>
          <w:sz w:val="20"/>
          <w:szCs w:val="20"/>
        </w:rPr>
        <w:tab/>
      </w:r>
      <w:r w:rsidRPr="0055442E">
        <w:rPr>
          <w:rFonts w:ascii="Comic Sans MS" w:hAnsi="Comic Sans MS" w:cs="Comic Sans MS"/>
          <w:sz w:val="20"/>
          <w:szCs w:val="20"/>
        </w:rPr>
        <w:tab/>
      </w:r>
      <w:r w:rsidRPr="0055442E">
        <w:rPr>
          <w:rFonts w:ascii="Comic Sans MS" w:hAnsi="Comic Sans MS" w:cs="Comic Sans MS"/>
          <w:sz w:val="20"/>
          <w:szCs w:val="20"/>
        </w:rPr>
        <w:tab/>
      </w:r>
      <w:r w:rsidRPr="0055442E">
        <w:rPr>
          <w:rFonts w:ascii="Comic Sans MS" w:hAnsi="Comic Sans MS" w:cs="Comic Sans MS"/>
          <w:sz w:val="20"/>
          <w:szCs w:val="20"/>
        </w:rPr>
        <w:tab/>
      </w:r>
      <w:r w:rsidRPr="0055442E">
        <w:rPr>
          <w:rFonts w:ascii="Comic Sans MS" w:hAnsi="Comic Sans MS" w:cs="Comic Sans MS"/>
          <w:sz w:val="20"/>
          <w:szCs w:val="20"/>
        </w:rPr>
        <w:tab/>
      </w:r>
      <w:r w:rsidRPr="0055442E">
        <w:rPr>
          <w:rFonts w:ascii="Comic Sans MS" w:hAnsi="Comic Sans MS" w:cs="Comic Sans MS"/>
          <w:sz w:val="20"/>
          <w:szCs w:val="20"/>
        </w:rPr>
        <w:tab/>
      </w:r>
      <w:r w:rsidRPr="0055442E">
        <w:rPr>
          <w:rFonts w:ascii="Comic Sans MS" w:hAnsi="Comic Sans MS" w:cs="Comic Sans MS"/>
          <w:sz w:val="20"/>
          <w:szCs w:val="20"/>
        </w:rPr>
        <w:tab/>
      </w:r>
      <w:r w:rsidRPr="0055442E">
        <w:rPr>
          <w:rFonts w:ascii="Comic Sans MS" w:hAnsi="Comic Sans MS" w:cs="Comic Sans MS"/>
          <w:sz w:val="20"/>
          <w:szCs w:val="20"/>
        </w:rPr>
        <w:tab/>
      </w:r>
      <w:r w:rsidRPr="0055442E">
        <w:rPr>
          <w:rFonts w:ascii="Comic Sans MS" w:hAnsi="Comic Sans MS" w:cs="Comic Sans MS"/>
          <w:sz w:val="20"/>
          <w:szCs w:val="20"/>
        </w:rPr>
        <w:tab/>
      </w:r>
    </w:p>
    <w:p w:rsidR="00723EB7" w:rsidRPr="0055442E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</w:pPr>
      <w:r w:rsidRPr="0055442E">
        <w:rPr>
          <w:rFonts w:ascii="Comic Sans MS" w:hAnsi="Comic Sans MS" w:cs="Comic Sans MS"/>
          <w:sz w:val="20"/>
          <w:szCs w:val="20"/>
        </w:rPr>
        <w:t>-</w:t>
      </w:r>
      <w:r>
        <w:rPr>
          <w:rFonts w:ascii="Comic Sans MS" w:hAnsi="Comic Sans MS" w:cs="Comic Sans MS"/>
          <w:sz w:val="20"/>
          <w:szCs w:val="20"/>
        </w:rPr>
        <w:t xml:space="preserve">   </w:t>
      </w:r>
      <w:r w:rsidRPr="0055442E"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  <w:t>Fenêtres et balcons</w:t>
      </w:r>
    </w:p>
    <w:p w:rsidR="00723EB7" w:rsidRPr="0055442E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  <w:r w:rsidRPr="0055442E">
        <w:rPr>
          <w:rFonts w:ascii="Comic Sans MS" w:hAnsi="Comic Sans MS" w:cs="Comic Sans MS"/>
          <w:color w:val="231F20"/>
          <w:sz w:val="21"/>
          <w:szCs w:val="21"/>
          <w:lang w:eastAsia="fr-FR"/>
        </w:rPr>
        <w:t>Il est important de garantir la sécurité de tous et de préserver l’esthétique générale du bâtiment, en conséquence :</w:t>
      </w:r>
    </w:p>
    <w:p w:rsidR="00723EB7" w:rsidRPr="0055442E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231F20"/>
          <w:sz w:val="21"/>
          <w:szCs w:val="21"/>
          <w:lang w:eastAsia="fr-FR"/>
        </w:rPr>
      </w:pPr>
      <w:r w:rsidRPr="0055442E"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. </w:t>
      </w:r>
      <w:r w:rsidRPr="0055442E">
        <w:rPr>
          <w:rFonts w:ascii="Comic Sans MS" w:hAnsi="Comic Sans MS" w:cs="Comic Sans MS"/>
          <w:b/>
          <w:bCs/>
          <w:color w:val="231F20"/>
          <w:sz w:val="21"/>
          <w:szCs w:val="21"/>
          <w:lang w:eastAsia="fr-FR"/>
        </w:rPr>
        <w:t>ne pas y entreposer d’objets,</w:t>
      </w:r>
    </w:p>
    <w:p w:rsidR="00723EB7" w:rsidRPr="0055442E" w:rsidRDefault="00723EB7" w:rsidP="0055442E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  <w:r w:rsidRPr="0055442E">
        <w:rPr>
          <w:rFonts w:ascii="Comic Sans MS" w:hAnsi="Comic Sans MS" w:cs="Comic Sans MS"/>
          <w:color w:val="231F20"/>
          <w:sz w:val="21"/>
          <w:szCs w:val="21"/>
          <w:lang w:eastAsia="fr-FR"/>
        </w:rPr>
        <w:t>. le linge ne doit pas être étendu de manière visible…</w:t>
      </w:r>
    </w:p>
    <w:p w:rsidR="00723EB7" w:rsidRDefault="00723EB7" w:rsidP="0055442E">
      <w:pPr>
        <w:spacing w:after="0" w:line="240" w:lineRule="auto"/>
        <w:jc w:val="both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  <w:r w:rsidRPr="0055442E">
        <w:rPr>
          <w:rFonts w:ascii="Comic Sans MS" w:hAnsi="Comic Sans MS" w:cs="Comic Sans MS"/>
          <w:color w:val="231F20"/>
          <w:sz w:val="21"/>
          <w:szCs w:val="21"/>
          <w:lang w:eastAsia="fr-FR"/>
        </w:rPr>
        <w:t>. tout jet d’objets et de détritus</w:t>
      </w:r>
      <w:r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 est prohibé</w:t>
      </w:r>
    </w:p>
    <w:p w:rsidR="00723EB7" w:rsidRDefault="00723EB7" w:rsidP="0055442E">
      <w:pPr>
        <w:spacing w:after="0" w:line="240" w:lineRule="auto"/>
        <w:jc w:val="both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</w:p>
    <w:p w:rsidR="00723EB7" w:rsidRPr="00020C02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</w:pPr>
      <w:r w:rsidRPr="00020C02"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  <w:t>- Information/affichage</w:t>
      </w:r>
    </w:p>
    <w:p w:rsidR="00723EB7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En dehors des panneaux d’information ou d’affichage réservés au bailleur et aux </w:t>
      </w:r>
      <w:r>
        <w:rPr>
          <w:rFonts w:ascii="Comic Sans MS" w:hAnsi="Comic Sans MS" w:cs="Comic Sans MS"/>
          <w:color w:val="231F20"/>
          <w:sz w:val="21"/>
          <w:szCs w:val="21"/>
          <w:lang w:eastAsia="fr-FR"/>
        </w:rPr>
        <w:t>Conseil de Vie Sociale (CVS)</w:t>
      </w: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>, il est</w:t>
      </w:r>
      <w:r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 </w:t>
      </w: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>interdit d’apposer ou d’afficher quelque document que ce soit dans les parties communes</w:t>
      </w:r>
      <w:r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 en dehors des espaces dédiés à l’affichage libre</w:t>
      </w: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>.</w:t>
      </w:r>
    </w:p>
    <w:p w:rsidR="00723EB7" w:rsidRPr="00020C02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</w:p>
    <w:p w:rsidR="00723EB7" w:rsidRPr="00020C02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</w:pPr>
      <w:r w:rsidRPr="00020C02"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  <w:t>- Installation d’antennes d’émission et de réception (antenne parabolique,</w:t>
      </w:r>
    </w:p>
    <w:p w:rsidR="00723EB7" w:rsidRPr="00020C02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</w:pPr>
      <w:r w:rsidRPr="00020C02"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  <w:t>citizen band, etc…)</w:t>
      </w:r>
    </w:p>
    <w:p w:rsidR="00723EB7" w:rsidRDefault="00723EB7" w:rsidP="00020C02">
      <w:pPr>
        <w:spacing w:after="0" w:line="240" w:lineRule="auto"/>
        <w:jc w:val="both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>L’installation d’une antenne d’émission ou de réception n’est pas autorisée.</w:t>
      </w:r>
    </w:p>
    <w:p w:rsidR="00723EB7" w:rsidRDefault="00723EB7" w:rsidP="00020C02">
      <w:pPr>
        <w:spacing w:after="0" w:line="240" w:lineRule="auto"/>
        <w:jc w:val="both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</w:p>
    <w:p w:rsidR="00723EB7" w:rsidRPr="00020C02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</w:pPr>
      <w:r w:rsidRPr="00020C02"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  <w:t>- Locaux à usage collectif/parties communes</w:t>
      </w:r>
    </w:p>
    <w:p w:rsidR="00723EB7" w:rsidRPr="00020C02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>Les locaux à vélos, poussettes sont réservés à des usages spécifiques et doivent être maintenus en parfait état</w:t>
      </w:r>
      <w:r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 </w:t>
      </w: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d’entretien. Les </w:t>
      </w:r>
      <w:r>
        <w:rPr>
          <w:rFonts w:ascii="Comic Sans MS" w:hAnsi="Comic Sans MS" w:cs="Comic Sans MS"/>
          <w:color w:val="231F20"/>
          <w:sz w:val="21"/>
          <w:szCs w:val="21"/>
          <w:lang w:eastAsia="fr-FR"/>
        </w:rPr>
        <w:t>résidents</w:t>
      </w: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 devront les maintenir clos.</w:t>
      </w:r>
    </w:p>
    <w:p w:rsidR="00723EB7" w:rsidRPr="00020C02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>Les objets personnels ou encombrants, (vélos, poussettes, cyclomoteurs, sac poubelles, matelas...) ne doivent pas</w:t>
      </w:r>
      <w:r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 </w:t>
      </w: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>être entreposés dans les parties communes.</w:t>
      </w:r>
    </w:p>
    <w:p w:rsidR="00723EB7" w:rsidRPr="00020C02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>Par application des règles relatives au tri sélectif dans la résidence, il est strictement interdit de déverser des</w:t>
      </w:r>
      <w:r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 </w:t>
      </w: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>ordures ménagères et du verre dans les conteneurs destinés à recevoir les matériaux recyclables.</w:t>
      </w:r>
    </w:p>
    <w:p w:rsidR="00723EB7" w:rsidRPr="00020C02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Les </w:t>
      </w:r>
      <w:r>
        <w:rPr>
          <w:rFonts w:ascii="Comic Sans MS" w:hAnsi="Comic Sans MS" w:cs="Comic Sans MS"/>
          <w:color w:val="231F20"/>
          <w:sz w:val="21"/>
          <w:szCs w:val="21"/>
          <w:lang w:eastAsia="fr-FR"/>
        </w:rPr>
        <w:t>résidents</w:t>
      </w: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 et le bailleur ont comme intérêt commun la conservation des parties communes, des balcons et</w:t>
      </w:r>
      <w:r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 </w:t>
      </w: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des terrasses en bon état d’entretien et de propreté. </w:t>
      </w:r>
    </w:p>
    <w:p w:rsidR="00723EB7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</w:p>
    <w:p w:rsidR="00723EB7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</w:p>
    <w:p w:rsidR="00723EB7" w:rsidRPr="00020C02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</w:p>
    <w:p w:rsidR="00723EB7" w:rsidRPr="00020C02" w:rsidRDefault="00723EB7" w:rsidP="00020C02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</w:pPr>
      <w:r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  <w:t xml:space="preserve">- </w:t>
      </w:r>
      <w:r w:rsidRPr="00020C02">
        <w:rPr>
          <w:rFonts w:ascii="Comic Sans MS" w:hAnsi="Comic Sans MS" w:cs="Comic Sans MS"/>
          <w:b/>
          <w:bCs/>
          <w:color w:val="000000"/>
          <w:sz w:val="23"/>
          <w:szCs w:val="23"/>
          <w:lang w:eastAsia="fr-FR"/>
        </w:rPr>
        <w:t>Usage des locaux et des espaces communs</w:t>
      </w:r>
    </w:p>
    <w:p w:rsidR="00723EB7" w:rsidRDefault="00723EB7" w:rsidP="00020C02">
      <w:pPr>
        <w:spacing w:after="0" w:line="240" w:lineRule="auto"/>
        <w:jc w:val="both"/>
        <w:rPr>
          <w:rFonts w:ascii="Comic Sans MS" w:hAnsi="Comic Sans MS" w:cs="Comic Sans MS"/>
          <w:color w:val="231F20"/>
          <w:sz w:val="21"/>
          <w:szCs w:val="21"/>
          <w:lang w:eastAsia="fr-FR"/>
        </w:rPr>
      </w:pP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 xml:space="preserve">L’accès et l’utilisation des espaces communs et locaux de la résidence sont exclusivement réservés aux </w:t>
      </w:r>
      <w:r>
        <w:rPr>
          <w:rFonts w:ascii="Comic Sans MS" w:hAnsi="Comic Sans MS" w:cs="Comic Sans MS"/>
          <w:color w:val="231F20"/>
          <w:sz w:val="21"/>
          <w:szCs w:val="21"/>
          <w:lang w:eastAsia="fr-FR"/>
        </w:rPr>
        <w:t>résidents</w:t>
      </w:r>
      <w:r w:rsidRPr="00020C02">
        <w:rPr>
          <w:rFonts w:ascii="Comic Sans MS" w:hAnsi="Comic Sans MS" w:cs="Comic Sans MS"/>
          <w:color w:val="231F20"/>
          <w:sz w:val="21"/>
          <w:szCs w:val="21"/>
          <w:lang w:eastAsia="fr-FR"/>
        </w:rPr>
        <w:t>.</w:t>
      </w:r>
    </w:p>
    <w:p w:rsidR="00723EB7" w:rsidRPr="00020C02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Pr="00D63D2D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hadow/>
          <w:u w:val="double"/>
        </w:rPr>
      </w:pPr>
      <w:r w:rsidRPr="00D63D2D">
        <w:rPr>
          <w:rFonts w:ascii="Comic Sans MS" w:hAnsi="Comic Sans MS" w:cs="Comic Sans MS"/>
          <w:b/>
          <w:bCs/>
          <w:shadow/>
          <w:u w:val="double"/>
        </w:rPr>
        <w:t>ARTICLE N° 0</w:t>
      </w:r>
      <w:r>
        <w:rPr>
          <w:rFonts w:ascii="Comic Sans MS" w:hAnsi="Comic Sans MS" w:cs="Comic Sans MS"/>
          <w:b/>
          <w:bCs/>
          <w:shadow/>
          <w:u w:val="double"/>
        </w:rPr>
        <w:t>3</w:t>
      </w:r>
      <w:r w:rsidRPr="00D63D2D">
        <w:rPr>
          <w:rFonts w:ascii="Comic Sans MS" w:hAnsi="Comic Sans MS" w:cs="Comic Sans MS"/>
          <w:b/>
          <w:bCs/>
          <w:shadow/>
          <w:u w:val="double"/>
        </w:rPr>
        <w:t xml:space="preserve"> – ACCES AU LOGEMENT</w:t>
      </w:r>
      <w:r>
        <w:rPr>
          <w:rFonts w:ascii="Comic Sans MS" w:hAnsi="Comic Sans MS" w:cs="Comic Sans MS"/>
          <w:b/>
          <w:bCs/>
          <w:shadow/>
          <w:u w:val="double"/>
        </w:rPr>
        <w:t xml:space="preserve"> DES PERSONNELS DE LA RESIDENCE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hadow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 xml:space="preserve">Pour des raisons techniques, de sécurité ou d’application du règlement intérieur, la Direction ou toute personne mandatée peut être amenée à pénétrer dans 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votre logement en présence ou non de l’occupant.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La  direction s’engage à informer autant que possible en amont, des interventions programmées (visites techniques ou de sécurité) et à informer le résident des éventuelles interventions en cas d’absence du résident.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Pr="00D63D2D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hadow/>
          <w:u w:val="double"/>
        </w:rPr>
      </w:pPr>
      <w:r w:rsidRPr="00D63D2D">
        <w:rPr>
          <w:rFonts w:ascii="Comic Sans MS" w:hAnsi="Comic Sans MS" w:cs="Comic Sans MS"/>
          <w:b/>
          <w:bCs/>
          <w:shadow/>
          <w:u w:val="double"/>
        </w:rPr>
        <w:t>ARTICLE N° 0</w:t>
      </w:r>
      <w:r>
        <w:rPr>
          <w:rFonts w:ascii="Comic Sans MS" w:hAnsi="Comic Sans MS" w:cs="Comic Sans MS"/>
          <w:b/>
          <w:bCs/>
          <w:shadow/>
          <w:u w:val="double"/>
        </w:rPr>
        <w:t>4</w:t>
      </w:r>
      <w:r w:rsidRPr="00D63D2D">
        <w:rPr>
          <w:rFonts w:ascii="Comic Sans MS" w:hAnsi="Comic Sans MS" w:cs="Comic Sans MS"/>
          <w:b/>
          <w:bCs/>
          <w:shadow/>
          <w:u w:val="double"/>
        </w:rPr>
        <w:t xml:space="preserve"> – ANIMAUX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hadow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2B7590">
        <w:rPr>
          <w:rFonts w:ascii="Comic Sans MS" w:hAnsi="Comic Sans MS" w:cs="Comic Sans MS"/>
          <w:sz w:val="20"/>
          <w:szCs w:val="20"/>
        </w:rPr>
        <w:t>Pour des raisons d’hygiène et de sécurité, les animaux ne sont pas tolérés dans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2B7590">
        <w:rPr>
          <w:rFonts w:ascii="Comic Sans MS" w:hAnsi="Comic Sans MS" w:cs="Comic Sans MS"/>
          <w:sz w:val="20"/>
          <w:szCs w:val="20"/>
        </w:rPr>
        <w:t>les appartements.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Pr="00D63D2D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hadow/>
          <w:u w:val="double"/>
        </w:rPr>
      </w:pPr>
      <w:r w:rsidRPr="00D63D2D">
        <w:rPr>
          <w:rFonts w:ascii="Comic Sans MS" w:hAnsi="Comic Sans MS" w:cs="Comic Sans MS"/>
          <w:b/>
          <w:bCs/>
          <w:shadow/>
          <w:u w:val="double"/>
        </w:rPr>
        <w:t>ARTICLE N° 0</w:t>
      </w:r>
      <w:r>
        <w:rPr>
          <w:rFonts w:ascii="Comic Sans MS" w:hAnsi="Comic Sans MS" w:cs="Comic Sans MS"/>
          <w:b/>
          <w:bCs/>
          <w:shadow/>
          <w:u w:val="double"/>
        </w:rPr>
        <w:t>5</w:t>
      </w:r>
      <w:r w:rsidRPr="00D63D2D">
        <w:rPr>
          <w:rFonts w:ascii="Comic Sans MS" w:hAnsi="Comic Sans MS" w:cs="Comic Sans MS"/>
          <w:b/>
          <w:bCs/>
          <w:shadow/>
          <w:u w:val="double"/>
        </w:rPr>
        <w:t xml:space="preserve"> – EQUIPEMENT ET MOBILIER</w:t>
      </w:r>
    </w:p>
    <w:p w:rsidR="00723EB7" w:rsidRPr="002B7590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Le logement comporte des équipements et mobiliers installés par la Résidence Mantes Val de Seine.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La mise à disposition de ces effets exige un bon usage et un entretien régulier par les résidents bénéficiaires durant leur séjour.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>
        <w:rPr>
          <w:rFonts w:ascii="Comic Sans MS" w:hAnsi="Comic Sans MS" w:cs="Comic Sans MS"/>
          <w:sz w:val="20"/>
          <w:szCs w:val="20"/>
        </w:rPr>
        <w:t>Toute disparition et/ou dégradation d’un de ces effets sera automatiquement déduit lors de la restitution de la caution après l’état des lieux de sortie.</w:t>
      </w:r>
    </w:p>
    <w:p w:rsidR="00723EB7" w:rsidRPr="00837D43" w:rsidRDefault="00723EB7" w:rsidP="00837D43">
      <w:pPr>
        <w:spacing w:after="0"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837D43">
        <w:rPr>
          <w:rFonts w:ascii="Comic Sans MS" w:hAnsi="Comic Sans MS" w:cs="Comic Sans MS"/>
          <w:sz w:val="20"/>
          <w:szCs w:val="20"/>
        </w:rPr>
        <w:t xml:space="preserve">Le résident s’engage également à ne procéder à aucun percement de mur ni changement quelconque de la disposition des lieux loués sans le consentement exprès et par écrit de la direction. 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</w:rPr>
      </w:pPr>
    </w:p>
    <w:p w:rsidR="00723EB7" w:rsidRPr="00D63D2D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hadow/>
          <w:u w:val="double"/>
        </w:rPr>
      </w:pPr>
      <w:r w:rsidRPr="00D63D2D">
        <w:rPr>
          <w:rFonts w:ascii="Comic Sans MS" w:hAnsi="Comic Sans MS" w:cs="Comic Sans MS"/>
          <w:b/>
          <w:bCs/>
          <w:shadow/>
          <w:u w:val="double"/>
        </w:rPr>
        <w:t>ARTICLE N° 06 – MAINTENANCE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hadow/>
        </w:rPr>
      </w:pPr>
    </w:p>
    <w:p w:rsidR="00723EB7" w:rsidRPr="00F82306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82306">
        <w:rPr>
          <w:rFonts w:ascii="Comic Sans MS" w:hAnsi="Comic Sans MS" w:cs="Comic Sans MS"/>
          <w:sz w:val="20"/>
          <w:szCs w:val="20"/>
        </w:rPr>
        <w:t xml:space="preserve">Le </w:t>
      </w:r>
      <w:r>
        <w:rPr>
          <w:rFonts w:ascii="Comic Sans MS" w:hAnsi="Comic Sans MS" w:cs="Comic Sans MS"/>
          <w:sz w:val="20"/>
          <w:szCs w:val="20"/>
        </w:rPr>
        <w:t>résident</w:t>
      </w:r>
      <w:r w:rsidRPr="00F82306">
        <w:rPr>
          <w:rFonts w:ascii="Comic Sans MS" w:hAnsi="Comic Sans MS" w:cs="Comic Sans MS"/>
          <w:sz w:val="20"/>
          <w:szCs w:val="20"/>
        </w:rPr>
        <w:t xml:space="preserve"> s’engage à informer la Direction de tous dysfonctionnements</w:t>
      </w:r>
      <w:r>
        <w:rPr>
          <w:rFonts w:ascii="Comic Sans MS" w:hAnsi="Comic Sans MS" w:cs="Comic Sans MS"/>
          <w:sz w:val="20"/>
          <w:szCs w:val="20"/>
        </w:rPr>
        <w:t xml:space="preserve"> t</w:t>
      </w:r>
      <w:r w:rsidRPr="00F82306">
        <w:rPr>
          <w:rFonts w:ascii="Comic Sans MS" w:hAnsi="Comic Sans MS" w:cs="Comic Sans MS"/>
          <w:sz w:val="20"/>
          <w:szCs w:val="20"/>
        </w:rPr>
        <w:t xml:space="preserve">echniques (fuite d’eau, élément sanitaire, problème électrique, </w:t>
      </w:r>
    </w:p>
    <w:p w:rsidR="00723EB7" w:rsidRPr="00F82306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82306">
        <w:rPr>
          <w:rFonts w:ascii="Comic Sans MS" w:hAnsi="Comic Sans MS" w:cs="Comic Sans MS"/>
          <w:sz w:val="20"/>
          <w:szCs w:val="20"/>
        </w:rPr>
        <w:t>dégradation diverse…)</w:t>
      </w:r>
    </w:p>
    <w:p w:rsidR="00723EB7" w:rsidRPr="00F82306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82306">
        <w:rPr>
          <w:rFonts w:ascii="Comic Sans MS" w:hAnsi="Comic Sans MS" w:cs="Comic Sans MS"/>
          <w:sz w:val="20"/>
          <w:szCs w:val="20"/>
        </w:rPr>
        <w:t>Toutes dégradations issues du non-signalement de problèmes techniques seront à la charge de l’occupant.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</w:rPr>
      </w:pPr>
    </w:p>
    <w:p w:rsidR="00723EB7" w:rsidRPr="00D63D2D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hadow/>
          <w:u w:val="double"/>
        </w:rPr>
      </w:pPr>
      <w:r w:rsidRPr="00D63D2D">
        <w:rPr>
          <w:rFonts w:ascii="Comic Sans MS" w:hAnsi="Comic Sans MS" w:cs="Comic Sans MS"/>
          <w:b/>
          <w:bCs/>
          <w:shadow/>
          <w:u w:val="double"/>
        </w:rPr>
        <w:t>ARTICLE N° 07 – SUIVI ADMINISTRATIF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  <w:r w:rsidRPr="00F82306">
        <w:rPr>
          <w:rFonts w:ascii="Comic Sans MS" w:hAnsi="Comic Sans MS" w:cs="Comic Sans MS"/>
          <w:sz w:val="20"/>
          <w:szCs w:val="20"/>
        </w:rPr>
        <w:t xml:space="preserve">Le </w:t>
      </w:r>
      <w:r>
        <w:rPr>
          <w:rFonts w:ascii="Comic Sans MS" w:hAnsi="Comic Sans MS" w:cs="Comic Sans MS"/>
          <w:sz w:val="20"/>
          <w:szCs w:val="20"/>
        </w:rPr>
        <w:t>résident</w:t>
      </w:r>
      <w:r w:rsidRPr="00F82306">
        <w:rPr>
          <w:rFonts w:ascii="Comic Sans MS" w:hAnsi="Comic Sans MS" w:cs="Comic Sans MS"/>
          <w:sz w:val="20"/>
          <w:szCs w:val="20"/>
        </w:rPr>
        <w:t xml:space="preserve"> s’engage à fournir dès son entrée l’ensemble des pièces demandées afin de constituer les dossiers d’aide au logement (APL)</w:t>
      </w:r>
      <w:r>
        <w:rPr>
          <w:rFonts w:ascii="Comic Sans MS" w:hAnsi="Comic Sans MS" w:cs="Comic Sans MS"/>
          <w:sz w:val="20"/>
          <w:szCs w:val="20"/>
        </w:rPr>
        <w:t xml:space="preserve"> </w:t>
      </w:r>
      <w:r w:rsidRPr="00F82306">
        <w:rPr>
          <w:rFonts w:ascii="Comic Sans MS" w:hAnsi="Comic Sans MS" w:cs="Comic Sans MS"/>
          <w:sz w:val="20"/>
          <w:szCs w:val="20"/>
        </w:rPr>
        <w:t>et Loca-Pass.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  <w:u w:val="double"/>
          <w:lang w:eastAsia="fr-FR"/>
        </w:rPr>
      </w:pPr>
      <w:r w:rsidRPr="00877B19">
        <w:rPr>
          <w:rFonts w:ascii="Comic Sans MS" w:hAnsi="Comic Sans MS" w:cs="Comic Sans MS"/>
          <w:b/>
          <w:bCs/>
          <w:shadow/>
          <w:u w:val="double"/>
        </w:rPr>
        <w:t>ARTICLE N° 0</w:t>
      </w:r>
      <w:r>
        <w:rPr>
          <w:rFonts w:ascii="Comic Sans MS" w:hAnsi="Comic Sans MS" w:cs="Comic Sans MS"/>
          <w:b/>
          <w:bCs/>
          <w:shadow/>
          <w:u w:val="double"/>
        </w:rPr>
        <w:t>8</w:t>
      </w:r>
      <w:r w:rsidRPr="00877B19">
        <w:rPr>
          <w:rFonts w:ascii="Comic Sans MS" w:hAnsi="Comic Sans MS" w:cs="Comic Sans MS"/>
          <w:b/>
          <w:bCs/>
          <w:shadow/>
          <w:u w:val="double"/>
        </w:rPr>
        <w:t xml:space="preserve"> </w:t>
      </w:r>
      <w:r w:rsidRPr="00877B19">
        <w:rPr>
          <w:rFonts w:ascii="Comic Sans MS" w:hAnsi="Comic Sans MS" w:cs="Comic Sans MS"/>
          <w:b/>
          <w:bCs/>
          <w:sz w:val="24"/>
          <w:szCs w:val="24"/>
          <w:u w:val="double"/>
          <w:lang w:eastAsia="fr-FR"/>
        </w:rPr>
        <w:t>SÉCURITÉ DES LIEUX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z w:val="24"/>
          <w:szCs w:val="24"/>
          <w:u w:val="double"/>
          <w:lang w:eastAsia="fr-FR"/>
        </w:rPr>
      </w:pP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b/>
          <w:bCs/>
          <w:sz w:val="20"/>
          <w:szCs w:val="20"/>
          <w:lang w:eastAsia="fr-FR"/>
        </w:rPr>
        <w:t>Ascenseurs</w:t>
      </w:r>
    </w:p>
    <w:p w:rsidR="00723EB7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 xml:space="preserve">Pour leur sécurité, l’utilisation des ascenseurs est prohibée pour les jeunes enfants non accompagnés. 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b/>
          <w:bCs/>
          <w:sz w:val="20"/>
          <w:szCs w:val="20"/>
          <w:lang w:eastAsia="fr-FR"/>
        </w:rPr>
        <w:t>Logement et parties communes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Afin de préserver la sécurité des personnes et des biens, chacun s’engage à :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. maintenir les portes d’entrée de</w:t>
      </w:r>
      <w:r>
        <w:rPr>
          <w:rFonts w:ascii="Comic Sans MS" w:hAnsi="Comic Sans MS" w:cs="Comic Sans MS"/>
          <w:sz w:val="20"/>
          <w:szCs w:val="20"/>
          <w:lang w:eastAsia="fr-FR"/>
        </w:rPr>
        <w:t xml:space="preserve"> l’</w:t>
      </w:r>
      <w:r w:rsidRPr="00877B19">
        <w:rPr>
          <w:rFonts w:ascii="Comic Sans MS" w:hAnsi="Comic Sans MS" w:cs="Comic Sans MS"/>
          <w:sz w:val="20"/>
          <w:szCs w:val="20"/>
          <w:lang w:eastAsia="fr-FR"/>
        </w:rPr>
        <w:t>immeubles fermées,</w:t>
      </w:r>
      <w:r>
        <w:rPr>
          <w:rFonts w:ascii="Comic Sans MS" w:hAnsi="Comic Sans MS" w:cs="Comic Sans MS"/>
          <w:sz w:val="20"/>
          <w:szCs w:val="20"/>
          <w:lang w:eastAsia="fr-FR"/>
        </w:rPr>
        <w:t xml:space="preserve"> 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. ne pas entraver leur fonctionnement,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. verrouiller les portes équipées de serrures,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 xml:space="preserve">. </w:t>
      </w:r>
      <w:r w:rsidRPr="00877B19">
        <w:rPr>
          <w:rFonts w:ascii="Comic Sans MS" w:hAnsi="Comic Sans MS" w:cs="Comic Sans MS"/>
          <w:b/>
          <w:bCs/>
          <w:sz w:val="20"/>
          <w:szCs w:val="20"/>
          <w:lang w:eastAsia="fr-FR"/>
        </w:rPr>
        <w:t>ne pas modifier les installations électriques</w:t>
      </w:r>
      <w:r w:rsidRPr="00877B19">
        <w:rPr>
          <w:rFonts w:ascii="Comic Sans MS" w:hAnsi="Comic Sans MS" w:cs="Comic Sans MS"/>
          <w:sz w:val="20"/>
          <w:szCs w:val="20"/>
          <w:lang w:eastAsia="fr-FR"/>
        </w:rPr>
        <w:t>, de chauffage ou de distribution du gaz,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. ne pas prélever d’eau ou de courant électrique sur le réseau des parties communes,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. n’accéder, sous aucun prétexte, aux locaux des services techniques ni aux toitures et terrasses des immeubles,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. ne pas boucher les grilles et bouches de ventilation,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. permettre l’accès de son logement aux personnes mandatées pour l’entretien ou la maintenance des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équipements (désinsectisation, entretien chaudière, etc…),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 xml:space="preserve">. </w:t>
      </w:r>
      <w:r w:rsidRPr="00877B19">
        <w:rPr>
          <w:rFonts w:ascii="Comic Sans MS" w:hAnsi="Comic Sans MS" w:cs="Comic Sans MS"/>
          <w:b/>
          <w:bCs/>
          <w:sz w:val="20"/>
          <w:szCs w:val="20"/>
          <w:lang w:eastAsia="fr-FR"/>
        </w:rPr>
        <w:t>ne pas utiliser d’appareils dangereux, ne pas détenir de produits explosifs ou inflammables</w:t>
      </w:r>
    </w:p>
    <w:p w:rsidR="00723EB7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autres que ceux d’un usage domestique courant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 xml:space="preserve"> par mesure de sécurité ne pas utiliser de chauffages d’appoint.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Par ailleurs, il est rappelé que les garages, boxes et parkings doivent être réservés à l’usage exclusif du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stationnement des véhicules autorisés.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b/>
          <w:bCs/>
          <w:sz w:val="20"/>
          <w:szCs w:val="20"/>
          <w:lang w:eastAsia="fr-FR"/>
        </w:rPr>
        <w:t>Sinistres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Le locataire doit déclarer immédiatement à sa compagnie d’assurance</w:t>
      </w:r>
      <w:r>
        <w:rPr>
          <w:rFonts w:ascii="Comic Sans MS" w:hAnsi="Comic Sans MS" w:cs="Comic Sans MS"/>
          <w:sz w:val="20"/>
          <w:szCs w:val="20"/>
          <w:lang w:eastAsia="fr-FR"/>
        </w:rPr>
        <w:t xml:space="preserve"> (s’il est assuré au titre de l’habitation)</w:t>
      </w:r>
      <w:r w:rsidRPr="00877B19">
        <w:rPr>
          <w:rFonts w:ascii="Comic Sans MS" w:hAnsi="Comic Sans MS" w:cs="Comic Sans MS"/>
          <w:sz w:val="20"/>
          <w:szCs w:val="20"/>
          <w:lang w:eastAsia="fr-FR"/>
        </w:rPr>
        <w:t xml:space="preserve"> et au bailleur tout sinistre survenu dans les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lieux loués, même s’il n’y a pas de dommage visible.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b/>
          <w:bCs/>
          <w:sz w:val="20"/>
          <w:szCs w:val="20"/>
          <w:lang w:eastAsia="fr-FR"/>
        </w:rPr>
        <w:t>Véhicules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Les cyclomoteurs ne sont pas admis dans les locaux vélos ou poussettes et parties communes de la résidence.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Pour ne pas entraver l’accès et la libre circulation des locataires et de véhicules de sécurité, les véhicules doivent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être stationnés sur les emplacements prévus à cet effet en respectant les règles de sécurité (bornes incendies,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ac</w:t>
      </w:r>
      <w:bookmarkStart w:id="0" w:name="_GoBack"/>
      <w:bookmarkEnd w:id="0"/>
      <w:r w:rsidRPr="00877B19">
        <w:rPr>
          <w:rFonts w:ascii="Comic Sans MS" w:hAnsi="Comic Sans MS" w:cs="Comic Sans MS"/>
          <w:sz w:val="20"/>
          <w:szCs w:val="20"/>
          <w:lang w:eastAsia="fr-FR"/>
        </w:rPr>
        <w:t>cès pompiers, etc…).</w:t>
      </w:r>
    </w:p>
    <w:p w:rsidR="00723EB7" w:rsidRPr="00877B19" w:rsidRDefault="00723EB7" w:rsidP="00877B19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Les voies et les accès d’immeubles devront rester libres en permanence pour la circulation des véhicules de sécurité.</w:t>
      </w:r>
    </w:p>
    <w:p w:rsidR="00723EB7" w:rsidRDefault="00723EB7" w:rsidP="00877B19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  <w:lang w:eastAsia="fr-FR"/>
        </w:rPr>
      </w:pPr>
      <w:r w:rsidRPr="00877B19">
        <w:rPr>
          <w:rFonts w:ascii="Comic Sans MS" w:hAnsi="Comic Sans MS" w:cs="Comic Sans MS"/>
          <w:sz w:val="20"/>
          <w:szCs w:val="20"/>
          <w:lang w:eastAsia="fr-FR"/>
        </w:rPr>
        <w:t>L’</w:t>
      </w:r>
      <w:r w:rsidRPr="00877B19">
        <w:rPr>
          <w:rFonts w:ascii="Comic Sans MS" w:hAnsi="Comic Sans MS" w:cs="Comic Sans MS"/>
          <w:b/>
          <w:bCs/>
          <w:sz w:val="20"/>
          <w:szCs w:val="20"/>
          <w:lang w:eastAsia="fr-FR"/>
        </w:rPr>
        <w:t>abandon de véhicules à l’état d’épave est prohibé</w:t>
      </w:r>
      <w:r w:rsidRPr="00877B19">
        <w:rPr>
          <w:rFonts w:ascii="Comic Sans MS" w:hAnsi="Comic Sans MS" w:cs="Comic Sans MS"/>
          <w:sz w:val="20"/>
          <w:szCs w:val="20"/>
          <w:lang w:eastAsia="fr-FR"/>
        </w:rPr>
        <w:t>, l’enlèvement sera facturé à son propriétaire.</w:t>
      </w:r>
    </w:p>
    <w:p w:rsidR="00723EB7" w:rsidRDefault="00723EB7" w:rsidP="00877B19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  <w:lang w:eastAsia="fr-FR"/>
        </w:rPr>
      </w:pPr>
    </w:p>
    <w:p w:rsidR="00723EB7" w:rsidRDefault="00723EB7" w:rsidP="00877B19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  <w:lang w:eastAsia="fr-FR"/>
        </w:rPr>
      </w:pPr>
    </w:p>
    <w:p w:rsidR="00723EB7" w:rsidRDefault="00723EB7" w:rsidP="00877B19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  <w:lang w:eastAsia="fr-FR"/>
        </w:rPr>
      </w:pPr>
    </w:p>
    <w:p w:rsidR="00723EB7" w:rsidRDefault="00723EB7" w:rsidP="00877B19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  <w:lang w:eastAsia="fr-FR"/>
        </w:rPr>
      </w:pPr>
    </w:p>
    <w:p w:rsidR="00723EB7" w:rsidRDefault="00723EB7" w:rsidP="00877B19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  <w:lang w:eastAsia="fr-FR"/>
        </w:rPr>
      </w:pPr>
    </w:p>
    <w:p w:rsidR="00723EB7" w:rsidRDefault="00723EB7" w:rsidP="00877B19">
      <w:pPr>
        <w:spacing w:after="0" w:line="240" w:lineRule="auto"/>
        <w:jc w:val="both"/>
        <w:rPr>
          <w:rFonts w:ascii="Comic Sans MS" w:hAnsi="Comic Sans MS" w:cs="Comic Sans MS"/>
          <w:sz w:val="20"/>
          <w:szCs w:val="20"/>
          <w:lang w:eastAsia="fr-FR"/>
        </w:rPr>
      </w:pPr>
    </w:p>
    <w:p w:rsidR="00723EB7" w:rsidRDefault="00723EB7" w:rsidP="009716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D"/>
          <w:sz w:val="24"/>
          <w:szCs w:val="24"/>
          <w:u w:val="double"/>
          <w:lang w:eastAsia="fr-FR"/>
        </w:rPr>
      </w:pPr>
      <w:r w:rsidRPr="00966E83">
        <w:rPr>
          <w:rFonts w:ascii="Comic Sans MS" w:hAnsi="Comic Sans MS" w:cs="Comic Sans MS"/>
          <w:b/>
          <w:bCs/>
          <w:color w:val="00000D"/>
          <w:sz w:val="24"/>
          <w:szCs w:val="24"/>
          <w:u w:val="double"/>
          <w:lang w:eastAsia="fr-FR"/>
        </w:rPr>
        <w:t>APPLICATION DU PRÉSENT RÈGLEMENT</w:t>
      </w:r>
    </w:p>
    <w:p w:rsidR="00723EB7" w:rsidRPr="00966E83" w:rsidRDefault="00723EB7" w:rsidP="009716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color w:val="00000D"/>
          <w:sz w:val="24"/>
          <w:szCs w:val="24"/>
          <w:u w:val="double"/>
          <w:lang w:eastAsia="fr-FR"/>
        </w:rPr>
      </w:pPr>
    </w:p>
    <w:p w:rsidR="00723EB7" w:rsidRPr="00971695" w:rsidRDefault="00723EB7" w:rsidP="009716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D"/>
          <w:sz w:val="20"/>
          <w:szCs w:val="20"/>
          <w:lang w:eastAsia="fr-FR"/>
        </w:rPr>
      </w:pPr>
      <w:r w:rsidRPr="00971695">
        <w:rPr>
          <w:rFonts w:ascii="Comic Sans MS" w:hAnsi="Comic Sans MS" w:cs="Comic Sans MS"/>
          <w:color w:val="00000D"/>
          <w:sz w:val="20"/>
          <w:szCs w:val="20"/>
          <w:lang w:eastAsia="fr-FR"/>
        </w:rPr>
        <w:t>Caractère obligatoire du règlement</w:t>
      </w:r>
    </w:p>
    <w:p w:rsidR="00723EB7" w:rsidRPr="00971695" w:rsidRDefault="00723EB7" w:rsidP="009716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fr-FR"/>
        </w:rPr>
      </w:pP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Le présent règlement établi conformément aux dispositions du </w:t>
      </w:r>
      <w:r>
        <w:rPr>
          <w:rFonts w:ascii="Comic Sans MS" w:hAnsi="Comic Sans MS" w:cs="Comic Sans MS"/>
          <w:color w:val="000000"/>
          <w:sz w:val="20"/>
          <w:szCs w:val="20"/>
          <w:lang w:eastAsia="fr-FR"/>
        </w:rPr>
        <w:t>titre d’occupation</w:t>
      </w: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 est un élément de celui-ci.</w:t>
      </w:r>
    </w:p>
    <w:p w:rsidR="00723EB7" w:rsidRPr="00971695" w:rsidRDefault="00723EB7" w:rsidP="009716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fr-FR"/>
        </w:rPr>
      </w:pP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Il vient préciser les conditions </w:t>
      </w:r>
      <w:r>
        <w:rPr>
          <w:rFonts w:ascii="Comic Sans MS" w:hAnsi="Comic Sans MS" w:cs="Comic Sans MS"/>
          <w:color w:val="000000"/>
          <w:sz w:val="20"/>
          <w:szCs w:val="20"/>
          <w:lang w:eastAsia="fr-FR"/>
        </w:rPr>
        <w:t>de mise à disposition</w:t>
      </w: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 du logement et de ses annexes. Toutes les clauses du présent règlement</w:t>
      </w:r>
      <w:r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 </w:t>
      </w: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>sont établies conformément à la réglementation en vigueur.</w:t>
      </w:r>
    </w:p>
    <w:p w:rsidR="00723EB7" w:rsidRPr="00971695" w:rsidRDefault="00723EB7" w:rsidP="009716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fr-FR"/>
        </w:rPr>
      </w:pP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>Il est opposable à tous les occupants de la résidence.</w:t>
      </w:r>
    </w:p>
    <w:p w:rsidR="00723EB7" w:rsidRPr="00971695" w:rsidRDefault="00723EB7" w:rsidP="009716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fr-FR"/>
        </w:rPr>
      </w:pP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En outre, le </w:t>
      </w:r>
      <w:r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résident </w:t>
      </w: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>devra se conformer à toute la législation et réglementation en vigueur, ainsi qu’à tous les</w:t>
      </w:r>
      <w:r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 </w:t>
      </w: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>règlements municipaux et/ou préfectoraux en vigueur, et tout particulièrement aux règles relatives à la sécurité.</w:t>
      </w:r>
    </w:p>
    <w:p w:rsidR="00723EB7" w:rsidRPr="00971695" w:rsidRDefault="00723EB7" w:rsidP="009716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D"/>
          <w:sz w:val="20"/>
          <w:szCs w:val="20"/>
          <w:lang w:eastAsia="fr-FR"/>
        </w:rPr>
      </w:pPr>
      <w:r w:rsidRPr="00971695">
        <w:rPr>
          <w:rFonts w:ascii="Comic Sans MS" w:hAnsi="Comic Sans MS" w:cs="Comic Sans MS"/>
          <w:color w:val="00000D"/>
          <w:sz w:val="20"/>
          <w:szCs w:val="20"/>
          <w:lang w:eastAsia="fr-FR"/>
        </w:rPr>
        <w:t>Respect des clauses</w:t>
      </w:r>
    </w:p>
    <w:p w:rsidR="00723EB7" w:rsidRPr="00971695" w:rsidRDefault="00723EB7" w:rsidP="009716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fr-FR"/>
        </w:rPr>
      </w:pP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>Le respect des clauses du présent règlement intérieur fait appel à l’esprit de responsabilité et de citoyenneté de</w:t>
      </w:r>
      <w:r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 </w:t>
      </w: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>chacun. Il est rédigé dans le souci de promouvoir un mode d’habitat privilégiant la tranquillité et le respect de</w:t>
      </w:r>
      <w:r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 </w:t>
      </w: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>l’espace collectif.</w:t>
      </w:r>
    </w:p>
    <w:p w:rsidR="00723EB7" w:rsidRPr="00971695" w:rsidRDefault="00723EB7" w:rsidP="009716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0"/>
          <w:szCs w:val="20"/>
          <w:lang w:eastAsia="fr-FR"/>
        </w:rPr>
      </w:pP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>Chacun s’engage à respecter les présentes clauses du règlement intérieur.</w:t>
      </w:r>
    </w:p>
    <w:p w:rsidR="00723EB7" w:rsidRPr="00971695" w:rsidRDefault="00723EB7" w:rsidP="0097169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20"/>
          <w:szCs w:val="20"/>
          <w:u w:val="double"/>
          <w:lang w:eastAsia="fr-FR"/>
        </w:rPr>
      </w:pP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>En cas de non-respect des dispositions prévues, le bailleur se réserve le droit de mettre en œuvre les poursuites</w:t>
      </w:r>
      <w:r>
        <w:rPr>
          <w:rFonts w:ascii="Comic Sans MS" w:hAnsi="Comic Sans MS" w:cs="Comic Sans MS"/>
          <w:color w:val="000000"/>
          <w:sz w:val="20"/>
          <w:szCs w:val="20"/>
          <w:lang w:eastAsia="fr-FR"/>
        </w:rPr>
        <w:t xml:space="preserve"> </w:t>
      </w:r>
      <w:r w:rsidRPr="00971695">
        <w:rPr>
          <w:rFonts w:ascii="Comic Sans MS" w:hAnsi="Comic Sans MS" w:cs="Comic Sans MS"/>
          <w:color w:val="000000"/>
          <w:sz w:val="20"/>
          <w:szCs w:val="20"/>
          <w:lang w:eastAsia="fr-FR"/>
        </w:rPr>
        <w:t>adaptées.</w:t>
      </w:r>
    </w:p>
    <w:p w:rsidR="00723EB7" w:rsidRPr="00971695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z w:val="20"/>
          <w:szCs w:val="20"/>
          <w:u w:val="double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>
        <w:rPr>
          <w:rFonts w:ascii="Comic Sans MS" w:hAnsi="Comic Sans MS" w:cs="Comic Sans MS"/>
          <w:b/>
          <w:bCs/>
          <w:sz w:val="20"/>
          <w:szCs w:val="20"/>
        </w:rPr>
        <w:t>Remis en deux exemplaires dont un à retourner signé à la Direction</w:t>
      </w: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723EB7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723EB7" w:rsidRPr="00066748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</w:p>
    <w:p w:rsidR="00723EB7" w:rsidRPr="00B44681" w:rsidRDefault="00723EB7" w:rsidP="00685FEB">
      <w:pPr>
        <w:spacing w:after="0" w:line="240" w:lineRule="auto"/>
        <w:ind w:left="1416" w:firstLine="708"/>
        <w:jc w:val="both"/>
        <w:rPr>
          <w:rFonts w:ascii="Comic Sans MS" w:hAnsi="Comic Sans MS" w:cs="Comic Sans MS"/>
          <w:b/>
          <w:bCs/>
        </w:rPr>
      </w:pPr>
      <w:r w:rsidRPr="00B44681">
        <w:rPr>
          <w:rFonts w:ascii="Comic Sans MS" w:hAnsi="Comic Sans MS" w:cs="Comic Sans MS"/>
          <w:b/>
          <w:bCs/>
        </w:rPr>
        <w:t>BON POUR ACCEPTATION</w:t>
      </w:r>
    </w:p>
    <w:p w:rsidR="00723EB7" w:rsidRPr="00165966" w:rsidRDefault="00723EB7" w:rsidP="00685FEB">
      <w:pPr>
        <w:spacing w:after="0" w:line="240" w:lineRule="auto"/>
        <w:jc w:val="both"/>
        <w:rPr>
          <w:rFonts w:ascii="Comic Sans MS" w:hAnsi="Comic Sans MS" w:cs="Comic Sans MS"/>
        </w:rPr>
      </w:pPr>
    </w:p>
    <w:p w:rsidR="00723EB7" w:rsidRPr="00B44681" w:rsidRDefault="00723EB7" w:rsidP="00685FEB">
      <w:pPr>
        <w:spacing w:after="0" w:line="240" w:lineRule="auto"/>
        <w:jc w:val="both"/>
        <w:rPr>
          <w:rFonts w:ascii="Comic Sans MS" w:hAnsi="Comic Sans MS" w:cs="Comic Sans MS"/>
          <w:b/>
          <w:bCs/>
          <w:sz w:val="20"/>
          <w:szCs w:val="20"/>
        </w:rPr>
      </w:pPr>
      <w:r w:rsidRPr="00B44681">
        <w:rPr>
          <w:rFonts w:ascii="Comic Sans MS" w:hAnsi="Comic Sans MS" w:cs="Comic Sans MS"/>
          <w:b/>
          <w:bCs/>
          <w:sz w:val="20"/>
          <w:szCs w:val="20"/>
        </w:rPr>
        <w:t>Le Résident</w:t>
      </w:r>
      <w:r w:rsidRPr="00B44681">
        <w:rPr>
          <w:rFonts w:ascii="Comic Sans MS" w:hAnsi="Comic Sans MS" w:cs="Comic Sans MS"/>
          <w:b/>
          <w:bCs/>
          <w:sz w:val="20"/>
          <w:szCs w:val="20"/>
        </w:rPr>
        <w:tab/>
      </w:r>
      <w:r w:rsidRPr="00B44681">
        <w:rPr>
          <w:rFonts w:ascii="Comic Sans MS" w:hAnsi="Comic Sans MS" w:cs="Comic Sans MS"/>
          <w:b/>
          <w:bCs/>
          <w:sz w:val="20"/>
          <w:szCs w:val="20"/>
        </w:rPr>
        <w:tab/>
      </w:r>
      <w:r w:rsidRPr="00B44681">
        <w:rPr>
          <w:rFonts w:ascii="Comic Sans MS" w:hAnsi="Comic Sans MS" w:cs="Comic Sans MS"/>
          <w:b/>
          <w:bCs/>
          <w:sz w:val="20"/>
          <w:szCs w:val="20"/>
        </w:rPr>
        <w:tab/>
      </w:r>
      <w:r w:rsidRPr="00B44681">
        <w:rPr>
          <w:rFonts w:ascii="Comic Sans MS" w:hAnsi="Comic Sans MS" w:cs="Comic Sans MS"/>
          <w:b/>
          <w:bCs/>
          <w:sz w:val="20"/>
          <w:szCs w:val="20"/>
        </w:rPr>
        <w:tab/>
      </w:r>
      <w:r w:rsidRPr="00B44681">
        <w:rPr>
          <w:rFonts w:ascii="Comic Sans MS" w:hAnsi="Comic Sans MS" w:cs="Comic Sans MS"/>
          <w:b/>
          <w:bCs/>
          <w:sz w:val="20"/>
          <w:szCs w:val="20"/>
        </w:rPr>
        <w:tab/>
      </w:r>
      <w:r w:rsidRPr="00B44681">
        <w:rPr>
          <w:rFonts w:ascii="Comic Sans MS" w:hAnsi="Comic Sans MS" w:cs="Comic Sans MS"/>
          <w:b/>
          <w:bCs/>
          <w:sz w:val="20"/>
          <w:szCs w:val="20"/>
        </w:rPr>
        <w:tab/>
      </w:r>
      <w:r w:rsidRPr="00B44681">
        <w:rPr>
          <w:rFonts w:ascii="Comic Sans MS" w:hAnsi="Comic Sans MS" w:cs="Comic Sans MS"/>
          <w:b/>
          <w:bCs/>
          <w:sz w:val="20"/>
          <w:szCs w:val="20"/>
        </w:rPr>
        <w:tab/>
        <w:t>La Direction</w:t>
      </w:r>
    </w:p>
    <w:p w:rsidR="00723EB7" w:rsidRPr="00A139D3" w:rsidRDefault="00723EB7" w:rsidP="00685FEB">
      <w:pPr>
        <w:spacing w:after="0" w:line="240" w:lineRule="auto"/>
        <w:ind w:firstLine="680"/>
        <w:jc w:val="both"/>
        <w:rPr>
          <w:rFonts w:ascii="Comic Sans MS" w:hAnsi="Comic Sans MS" w:cs="Comic Sans MS"/>
          <w:sz w:val="16"/>
          <w:szCs w:val="16"/>
        </w:rPr>
      </w:pPr>
    </w:p>
    <w:sectPr w:rsidR="00723EB7" w:rsidRPr="00A139D3" w:rsidSect="008248F6">
      <w:pgSz w:w="16838" w:h="11906" w:orient="landscape"/>
      <w:pgMar w:top="719" w:right="820" w:bottom="89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utiger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036A"/>
    <w:multiLevelType w:val="hybridMultilevel"/>
    <w:tmpl w:val="7F64C2AC"/>
    <w:lvl w:ilvl="0" w:tplc="2FB6C816">
      <w:start w:val="21"/>
      <w:numFmt w:val="bullet"/>
      <w:lvlText w:val=""/>
      <w:lvlJc w:val="left"/>
      <w:pPr>
        <w:ind w:left="10288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100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1728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12448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1316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3888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14608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1532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6048" w:hanging="360"/>
      </w:pPr>
      <w:rPr>
        <w:rFonts w:ascii="Wingdings" w:hAnsi="Wingdings" w:cs="Wingdings" w:hint="default"/>
      </w:rPr>
    </w:lvl>
  </w:abstractNum>
  <w:abstractNum w:abstractNumId="1">
    <w:nsid w:val="157909DC"/>
    <w:multiLevelType w:val="hybridMultilevel"/>
    <w:tmpl w:val="80C6B7D6"/>
    <w:lvl w:ilvl="0" w:tplc="A9E42EDE">
      <w:start w:val="21"/>
      <w:numFmt w:val="bullet"/>
      <w:lvlText w:val=""/>
      <w:lvlJc w:val="left"/>
      <w:pPr>
        <w:ind w:left="9564" w:hanging="360"/>
      </w:pPr>
      <w:rPr>
        <w:rFonts w:ascii="Symbol" w:eastAsia="Times New Roman" w:hAnsi="Symbol" w:hint="default"/>
      </w:rPr>
    </w:lvl>
    <w:lvl w:ilvl="1" w:tplc="040C0003">
      <w:start w:val="1"/>
      <w:numFmt w:val="bullet"/>
      <w:lvlText w:val="o"/>
      <w:lvlJc w:val="left"/>
      <w:pPr>
        <w:ind w:left="1028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1004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11724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1244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3164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13884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1460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5324" w:hanging="360"/>
      </w:pPr>
      <w:rPr>
        <w:rFonts w:ascii="Wingdings" w:hAnsi="Wingdings" w:cs="Wingdings" w:hint="default"/>
      </w:rPr>
    </w:lvl>
  </w:abstractNum>
  <w:abstractNum w:abstractNumId="2">
    <w:nsid w:val="18674A12"/>
    <w:multiLevelType w:val="hybridMultilevel"/>
    <w:tmpl w:val="9A9A87EE"/>
    <w:lvl w:ilvl="0" w:tplc="040C000B">
      <w:start w:val="1"/>
      <w:numFmt w:val="bullet"/>
      <w:lvlText w:val=""/>
      <w:lvlJc w:val="left"/>
      <w:pPr>
        <w:ind w:left="11445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216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88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1360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1432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504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1576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1648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7205" w:hanging="360"/>
      </w:pPr>
      <w:rPr>
        <w:rFonts w:ascii="Wingdings" w:hAnsi="Wingdings" w:cs="Wingdings" w:hint="default"/>
      </w:rPr>
    </w:lvl>
  </w:abstractNum>
  <w:abstractNum w:abstractNumId="3">
    <w:nsid w:val="1DEC107D"/>
    <w:multiLevelType w:val="hybridMultilevel"/>
    <w:tmpl w:val="71F06B0C"/>
    <w:lvl w:ilvl="0" w:tplc="4E8834A8">
      <w:start w:val="21"/>
      <w:numFmt w:val="decimal"/>
      <w:lvlText w:val="%1"/>
      <w:lvlJc w:val="left"/>
      <w:pPr>
        <w:ind w:left="9564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0284" w:hanging="360"/>
      </w:pPr>
    </w:lvl>
    <w:lvl w:ilvl="2" w:tplc="040C001B">
      <w:start w:val="1"/>
      <w:numFmt w:val="lowerRoman"/>
      <w:lvlText w:val="%3."/>
      <w:lvlJc w:val="right"/>
      <w:pPr>
        <w:ind w:left="11004" w:hanging="180"/>
      </w:pPr>
    </w:lvl>
    <w:lvl w:ilvl="3" w:tplc="040C000F">
      <w:start w:val="1"/>
      <w:numFmt w:val="decimal"/>
      <w:lvlText w:val="%4."/>
      <w:lvlJc w:val="left"/>
      <w:pPr>
        <w:ind w:left="11724" w:hanging="360"/>
      </w:pPr>
    </w:lvl>
    <w:lvl w:ilvl="4" w:tplc="040C0019">
      <w:start w:val="1"/>
      <w:numFmt w:val="lowerLetter"/>
      <w:lvlText w:val="%5."/>
      <w:lvlJc w:val="left"/>
      <w:pPr>
        <w:ind w:left="12444" w:hanging="360"/>
      </w:pPr>
    </w:lvl>
    <w:lvl w:ilvl="5" w:tplc="040C001B">
      <w:start w:val="1"/>
      <w:numFmt w:val="lowerRoman"/>
      <w:lvlText w:val="%6."/>
      <w:lvlJc w:val="right"/>
      <w:pPr>
        <w:ind w:left="13164" w:hanging="180"/>
      </w:pPr>
    </w:lvl>
    <w:lvl w:ilvl="6" w:tplc="040C000F">
      <w:start w:val="1"/>
      <w:numFmt w:val="decimal"/>
      <w:lvlText w:val="%7."/>
      <w:lvlJc w:val="left"/>
      <w:pPr>
        <w:ind w:left="13884" w:hanging="360"/>
      </w:pPr>
    </w:lvl>
    <w:lvl w:ilvl="7" w:tplc="040C0019">
      <w:start w:val="1"/>
      <w:numFmt w:val="lowerLetter"/>
      <w:lvlText w:val="%8."/>
      <w:lvlJc w:val="left"/>
      <w:pPr>
        <w:ind w:left="14604" w:hanging="360"/>
      </w:pPr>
    </w:lvl>
    <w:lvl w:ilvl="8" w:tplc="040C001B">
      <w:start w:val="1"/>
      <w:numFmt w:val="lowerRoman"/>
      <w:lvlText w:val="%9."/>
      <w:lvlJc w:val="right"/>
      <w:pPr>
        <w:ind w:left="15324" w:hanging="180"/>
      </w:pPr>
    </w:lvl>
  </w:abstractNum>
  <w:abstractNum w:abstractNumId="4">
    <w:nsid w:val="2E1A4AAD"/>
    <w:multiLevelType w:val="hybridMultilevel"/>
    <w:tmpl w:val="9F7A760E"/>
    <w:lvl w:ilvl="0" w:tplc="B4B4FD4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Frutiger-Black" w:eastAsia="Times New Roman" w:hAnsi="Frutiger-Black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3BB129CC"/>
    <w:multiLevelType w:val="hybridMultilevel"/>
    <w:tmpl w:val="6D6AD4E6"/>
    <w:lvl w:ilvl="0" w:tplc="040C000B">
      <w:start w:val="1"/>
      <w:numFmt w:val="bullet"/>
      <w:lvlText w:val=""/>
      <w:lvlJc w:val="left"/>
      <w:pPr>
        <w:ind w:left="11340" w:hanging="360"/>
      </w:pPr>
      <w:rPr>
        <w:rFonts w:ascii="Wingdings" w:hAnsi="Wingdings" w:cs="Wingdings" w:hint="default"/>
      </w:rPr>
    </w:lvl>
    <w:lvl w:ilvl="1" w:tplc="040C0003">
      <w:start w:val="1"/>
      <w:numFmt w:val="bullet"/>
      <w:lvlText w:val="o"/>
      <w:lvlJc w:val="left"/>
      <w:pPr>
        <w:ind w:left="120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278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1350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142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494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1566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163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7100" w:hanging="360"/>
      </w:pPr>
      <w:rPr>
        <w:rFonts w:ascii="Wingdings" w:hAnsi="Wingdings" w:cs="Wingdings" w:hint="default"/>
      </w:rPr>
    </w:lvl>
  </w:abstractNum>
  <w:abstractNum w:abstractNumId="6">
    <w:nsid w:val="5C377BE9"/>
    <w:multiLevelType w:val="hybridMultilevel"/>
    <w:tmpl w:val="1160FEA2"/>
    <w:lvl w:ilvl="0" w:tplc="4F48D17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297809"/>
    <w:multiLevelType w:val="hybridMultilevel"/>
    <w:tmpl w:val="51721D10"/>
    <w:lvl w:ilvl="0" w:tplc="1602A966">
      <w:numFmt w:val="bullet"/>
      <w:lvlText w:val="-"/>
      <w:lvlJc w:val="left"/>
      <w:pPr>
        <w:ind w:left="11685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ind w:left="1240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312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1384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1456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1528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1600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1672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17445" w:hanging="360"/>
      </w:pPr>
      <w:rPr>
        <w:rFonts w:ascii="Wingdings" w:hAnsi="Wingdings" w:cs="Wingdings" w:hint="default"/>
      </w:rPr>
    </w:lvl>
  </w:abstractNum>
  <w:abstractNum w:abstractNumId="8">
    <w:nsid w:val="76FA2326"/>
    <w:multiLevelType w:val="hybridMultilevel"/>
    <w:tmpl w:val="8CAAF1FE"/>
    <w:lvl w:ilvl="0" w:tplc="9CF29C4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39D3"/>
    <w:rsid w:val="00007B85"/>
    <w:rsid w:val="00020C02"/>
    <w:rsid w:val="00066748"/>
    <w:rsid w:val="00072015"/>
    <w:rsid w:val="00105B8F"/>
    <w:rsid w:val="00165966"/>
    <w:rsid w:val="00170855"/>
    <w:rsid w:val="002B7590"/>
    <w:rsid w:val="002D757A"/>
    <w:rsid w:val="002E242B"/>
    <w:rsid w:val="00303452"/>
    <w:rsid w:val="00345275"/>
    <w:rsid w:val="00357455"/>
    <w:rsid w:val="003645C1"/>
    <w:rsid w:val="003A4B6E"/>
    <w:rsid w:val="003B53B4"/>
    <w:rsid w:val="0042758F"/>
    <w:rsid w:val="0045282A"/>
    <w:rsid w:val="00480767"/>
    <w:rsid w:val="00483478"/>
    <w:rsid w:val="0055442E"/>
    <w:rsid w:val="00630EEB"/>
    <w:rsid w:val="00641E42"/>
    <w:rsid w:val="00685FEB"/>
    <w:rsid w:val="00691CBD"/>
    <w:rsid w:val="006B70EA"/>
    <w:rsid w:val="00723EB7"/>
    <w:rsid w:val="00755975"/>
    <w:rsid w:val="007D0C7A"/>
    <w:rsid w:val="0080276F"/>
    <w:rsid w:val="00806CB4"/>
    <w:rsid w:val="00820AA5"/>
    <w:rsid w:val="008248F6"/>
    <w:rsid w:val="00837D43"/>
    <w:rsid w:val="00877B19"/>
    <w:rsid w:val="008B1280"/>
    <w:rsid w:val="008B180D"/>
    <w:rsid w:val="00966E83"/>
    <w:rsid w:val="00971695"/>
    <w:rsid w:val="00A139D3"/>
    <w:rsid w:val="00A323F0"/>
    <w:rsid w:val="00B10F08"/>
    <w:rsid w:val="00B44681"/>
    <w:rsid w:val="00C74730"/>
    <w:rsid w:val="00D04AF0"/>
    <w:rsid w:val="00D1446C"/>
    <w:rsid w:val="00D46DA6"/>
    <w:rsid w:val="00D63D2D"/>
    <w:rsid w:val="00EA0654"/>
    <w:rsid w:val="00EC4228"/>
    <w:rsid w:val="00F17986"/>
    <w:rsid w:val="00F82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282A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139D3"/>
    <w:pPr>
      <w:spacing w:after="0" w:line="240" w:lineRule="auto"/>
    </w:pPr>
    <w:rPr>
      <w:rFonts w:ascii="Tahoma" w:hAnsi="Tahoma" w:cs="Tahoma"/>
      <w:sz w:val="16"/>
      <w:szCs w:val="16"/>
      <w:lang w:eastAsia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39D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A139D3"/>
    <w:pPr>
      <w:ind w:left="720"/>
    </w:pPr>
  </w:style>
  <w:style w:type="character" w:styleId="Hyperlink">
    <w:name w:val="Hyperlink"/>
    <w:basedOn w:val="DefaultParagraphFont"/>
    <w:uiPriority w:val="99"/>
    <w:rsid w:val="00A139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jt-mantes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69</TotalTime>
  <Pages>6</Pages>
  <Words>1460</Words>
  <Characters>8033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utilisateur</dc:creator>
  <cp:keywords/>
  <dc:description/>
  <cp:lastModifiedBy>Patrick</cp:lastModifiedBy>
  <cp:revision>3</cp:revision>
  <cp:lastPrinted>2016-09-07T07:30:00Z</cp:lastPrinted>
  <dcterms:created xsi:type="dcterms:W3CDTF">2016-07-01T11:38:00Z</dcterms:created>
  <dcterms:modified xsi:type="dcterms:W3CDTF">2016-09-07T15:27:00Z</dcterms:modified>
</cp:coreProperties>
</file>